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D5AAB" w14:textId="1B9B6832" w:rsidR="006536DB" w:rsidRDefault="006536DB" w:rsidP="006536DB">
      <w:pPr>
        <w:rPr>
          <w:rFonts w:ascii="Cambria" w:hAnsi="Cambria"/>
          <w:b/>
        </w:rPr>
      </w:pPr>
      <w:r>
        <w:rPr>
          <w:noProof/>
        </w:rPr>
        <w:drawing>
          <wp:inline distT="0" distB="0" distL="0" distR="0" wp14:anchorId="4ECC4B21" wp14:editId="0E6B183E">
            <wp:extent cx="1730375" cy="589280"/>
            <wp:effectExtent l="0" t="0" r="3175" b="127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1730375" cy="589280"/>
                    </a:xfrm>
                    <a:prstGeom prst="rect">
                      <a:avLst/>
                    </a:prstGeom>
                  </pic:spPr>
                </pic:pic>
              </a:graphicData>
            </a:graphic>
          </wp:inline>
        </w:drawing>
      </w:r>
      <w:r>
        <w:rPr>
          <w:rFonts w:ascii="Cambria" w:hAnsi="Cambria"/>
          <w:b/>
        </w:rPr>
        <w:tab/>
      </w:r>
    </w:p>
    <w:p w14:paraId="59765B2A" w14:textId="77777777" w:rsidR="006536DB" w:rsidRDefault="006536DB" w:rsidP="006536DB">
      <w:pPr>
        <w:rPr>
          <w:rFonts w:ascii="Verdana" w:hAnsi="Verdana"/>
          <w:b/>
          <w:bCs/>
        </w:rPr>
      </w:pPr>
    </w:p>
    <w:p w14:paraId="4C35198A" w14:textId="77777777" w:rsidR="006536DB" w:rsidRPr="006536DB" w:rsidRDefault="006536DB" w:rsidP="006536DB">
      <w:pPr>
        <w:rPr>
          <w:rFonts w:ascii="Cambria" w:hAnsi="Cambria"/>
          <w:b/>
          <w:bCs/>
        </w:rPr>
      </w:pPr>
      <w:r w:rsidRPr="006536DB">
        <w:rPr>
          <w:rFonts w:ascii="Cambria" w:hAnsi="Cambria"/>
          <w:b/>
          <w:bCs/>
        </w:rPr>
        <w:t>July 28, 2021</w:t>
      </w:r>
    </w:p>
    <w:p w14:paraId="2C219B8D" w14:textId="29766278" w:rsidR="006536DB" w:rsidRDefault="006536DB" w:rsidP="006536DB">
      <w:pPr>
        <w:rPr>
          <w:rFonts w:ascii="Cambria" w:hAnsi="Cambria"/>
          <w:b/>
          <w:bCs/>
          <w:sz w:val="20"/>
          <w:szCs w:val="20"/>
        </w:rPr>
      </w:pPr>
      <w:bookmarkStart w:id="0" w:name="_Hlk515016736"/>
    </w:p>
    <w:p w14:paraId="3DAC4FD0" w14:textId="54B7702E" w:rsidR="006536DB" w:rsidRPr="006536DB" w:rsidRDefault="006536DB" w:rsidP="006536DB">
      <w:pPr>
        <w:rPr>
          <w:rFonts w:ascii="Cambria" w:hAnsi="Cambria"/>
          <w:b/>
          <w:bCs/>
        </w:rPr>
      </w:pPr>
      <w:r w:rsidRPr="006536DB">
        <w:rPr>
          <w:rFonts w:ascii="Cambria" w:hAnsi="Cambria"/>
          <w:b/>
          <w:bCs/>
        </w:rPr>
        <w:t>For Immediate Release</w:t>
      </w:r>
    </w:p>
    <w:p w14:paraId="1C576A35" w14:textId="77777777" w:rsidR="006536DB" w:rsidRPr="00F1495C" w:rsidRDefault="006536DB" w:rsidP="006536DB">
      <w:pPr>
        <w:rPr>
          <w:rFonts w:ascii="Cambria" w:hAnsi="Cambria"/>
          <w:b/>
          <w:bCs/>
          <w:sz w:val="20"/>
          <w:szCs w:val="20"/>
        </w:rPr>
      </w:pPr>
    </w:p>
    <w:p w14:paraId="20593097" w14:textId="3282ED1E" w:rsidR="006536DB" w:rsidRPr="006536DB" w:rsidRDefault="006536DB" w:rsidP="006536DB">
      <w:pPr>
        <w:rPr>
          <w:rFonts w:ascii="Cambria" w:hAnsi="Cambria"/>
          <w:b/>
          <w:bCs/>
        </w:rPr>
      </w:pPr>
      <w:r w:rsidRPr="006536DB">
        <w:rPr>
          <w:rFonts w:ascii="Cambria" w:hAnsi="Cambria"/>
          <w:b/>
          <w:bCs/>
        </w:rPr>
        <w:t>Contact: Marcy Marshall</w:t>
      </w:r>
    </w:p>
    <w:p w14:paraId="18A9C575" w14:textId="77777777" w:rsidR="006536DB" w:rsidRPr="006536DB" w:rsidRDefault="006536DB" w:rsidP="006536DB">
      <w:pPr>
        <w:rPr>
          <w:rFonts w:ascii="Cambria" w:hAnsi="Cambria"/>
        </w:rPr>
      </w:pPr>
      <w:r w:rsidRPr="006536DB">
        <w:rPr>
          <w:rFonts w:ascii="Cambria" w:hAnsi="Cambria"/>
        </w:rPr>
        <w:t>Media Relations, PeaceHealth</w:t>
      </w:r>
    </w:p>
    <w:p w14:paraId="4408E09C" w14:textId="77777777" w:rsidR="006536DB" w:rsidRPr="006536DB" w:rsidRDefault="006536DB" w:rsidP="006536DB">
      <w:pPr>
        <w:rPr>
          <w:rFonts w:ascii="Cambria" w:hAnsi="Cambria"/>
        </w:rPr>
      </w:pPr>
      <w:r w:rsidRPr="006536DB">
        <w:rPr>
          <w:rFonts w:ascii="Cambria" w:hAnsi="Cambria"/>
        </w:rPr>
        <w:t>732-762-2354 (cell)</w:t>
      </w:r>
    </w:p>
    <w:bookmarkEnd w:id="0"/>
    <w:p w14:paraId="239DA8F9" w14:textId="77777777" w:rsidR="006536DB" w:rsidRPr="006536DB" w:rsidRDefault="006536DB" w:rsidP="006536DB">
      <w:pPr>
        <w:rPr>
          <w:rFonts w:ascii="Cambria" w:hAnsi="Cambria"/>
          <w:color w:val="0563C1"/>
          <w:u w:val="single"/>
        </w:rPr>
      </w:pPr>
      <w:r w:rsidRPr="006536DB">
        <w:rPr>
          <w:rStyle w:val="Hyperlink"/>
          <w:rFonts w:ascii="Cambria" w:hAnsi="Cambria"/>
        </w:rPr>
        <w:t>mmarshall@peacehealth.org</w:t>
      </w:r>
    </w:p>
    <w:p w14:paraId="72682C4D" w14:textId="77777777" w:rsidR="006536DB" w:rsidRPr="00F1495C" w:rsidRDefault="006536DB" w:rsidP="006536DB">
      <w:pPr>
        <w:keepNext/>
        <w:jc w:val="center"/>
        <w:rPr>
          <w:rFonts w:ascii="Cambria" w:hAnsi="Cambria"/>
          <w:b/>
          <w:bCs/>
          <w:i/>
          <w:iCs/>
          <w:sz w:val="24"/>
          <w:szCs w:val="24"/>
        </w:rPr>
      </w:pPr>
    </w:p>
    <w:p w14:paraId="217869A1" w14:textId="77777777" w:rsidR="006536DB" w:rsidRPr="00F1495C" w:rsidRDefault="006536DB" w:rsidP="006536DB">
      <w:pPr>
        <w:jc w:val="center"/>
        <w:rPr>
          <w:rFonts w:ascii="Cambria" w:hAnsi="Cambria" w:cs="Arial"/>
          <w:iCs/>
          <w:color w:val="FF0000"/>
          <w:sz w:val="32"/>
          <w:szCs w:val="32"/>
        </w:rPr>
      </w:pPr>
      <w:r w:rsidRPr="00F1495C">
        <w:rPr>
          <w:rFonts w:ascii="Cambria" w:hAnsi="Cambria"/>
          <w:b/>
          <w:bCs/>
          <w:iCs/>
          <w:sz w:val="32"/>
          <w:szCs w:val="32"/>
        </w:rPr>
        <w:t>PeaceHealth Oregon announces</w:t>
      </w:r>
      <w:r>
        <w:rPr>
          <w:rFonts w:ascii="Cambria" w:hAnsi="Cambria"/>
          <w:b/>
          <w:bCs/>
          <w:iCs/>
          <w:sz w:val="32"/>
          <w:szCs w:val="32"/>
        </w:rPr>
        <w:br/>
      </w:r>
      <w:r w:rsidRPr="00F1495C">
        <w:rPr>
          <w:rFonts w:ascii="Cambria" w:hAnsi="Cambria"/>
          <w:b/>
          <w:bCs/>
          <w:iCs/>
          <w:sz w:val="32"/>
          <w:szCs w:val="32"/>
        </w:rPr>
        <w:t xml:space="preserve"> new </w:t>
      </w:r>
      <w:r>
        <w:rPr>
          <w:rFonts w:ascii="Cambria" w:hAnsi="Cambria"/>
          <w:b/>
          <w:bCs/>
          <w:iCs/>
          <w:sz w:val="32"/>
          <w:szCs w:val="32"/>
        </w:rPr>
        <w:t xml:space="preserve">medical and surgical </w:t>
      </w:r>
      <w:r w:rsidRPr="00F1495C">
        <w:rPr>
          <w:rFonts w:ascii="Cambria" w:hAnsi="Cambria"/>
          <w:b/>
          <w:bCs/>
          <w:iCs/>
          <w:sz w:val="32"/>
          <w:szCs w:val="32"/>
        </w:rPr>
        <w:t>chief medical officer</w:t>
      </w:r>
      <w:r>
        <w:rPr>
          <w:rFonts w:ascii="Cambria" w:hAnsi="Cambria"/>
          <w:b/>
          <w:bCs/>
          <w:iCs/>
          <w:sz w:val="32"/>
          <w:szCs w:val="32"/>
        </w:rPr>
        <w:t>s</w:t>
      </w:r>
    </w:p>
    <w:p w14:paraId="23790F72" w14:textId="77777777" w:rsidR="006536DB" w:rsidRPr="00F1495C" w:rsidRDefault="006536DB" w:rsidP="006536DB">
      <w:pPr>
        <w:rPr>
          <w:rFonts w:ascii="Cambria" w:hAnsi="Cambria" w:cs="Arial"/>
          <w:color w:val="000000"/>
        </w:rPr>
      </w:pPr>
    </w:p>
    <w:p w14:paraId="7652469A" w14:textId="77777777" w:rsidR="006536DB" w:rsidRPr="00900975" w:rsidRDefault="006536DB" w:rsidP="006536DB">
      <w:pPr>
        <w:rPr>
          <w:rFonts w:ascii="Cambria" w:eastAsia="Times New Roman" w:hAnsi="Cambria" w:cs="Arial"/>
          <w:bCs/>
        </w:rPr>
      </w:pPr>
      <w:r>
        <w:rPr>
          <w:rFonts w:ascii="Arial" w:hAnsi="Arial" w:cs="Arial"/>
          <w:bCs/>
          <w:noProof/>
          <w:color w:val="0D0D0D" w:themeColor="text1" w:themeTint="F2"/>
        </w:rPr>
        <w:drawing>
          <wp:anchor distT="0" distB="0" distL="114300" distR="114300" simplePos="0" relativeHeight="251660288" behindDoc="1" locked="0" layoutInCell="1" allowOverlap="1" wp14:anchorId="2135E864" wp14:editId="2C2101B2">
            <wp:simplePos x="0" y="0"/>
            <wp:positionH relativeFrom="column">
              <wp:posOffset>5475605</wp:posOffset>
            </wp:positionH>
            <wp:positionV relativeFrom="paragraph">
              <wp:posOffset>558800</wp:posOffset>
            </wp:positionV>
            <wp:extent cx="1095375" cy="1555115"/>
            <wp:effectExtent l="0" t="0" r="9525" b="6985"/>
            <wp:wrapTight wrapText="bothSides">
              <wp:wrapPolygon edited="0">
                <wp:start x="0" y="0"/>
                <wp:lineTo x="0" y="21432"/>
                <wp:lineTo x="21412" y="21432"/>
                <wp:lineTo x="21412"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555115"/>
                    </a:xfrm>
                    <a:prstGeom prst="rect">
                      <a:avLst/>
                    </a:prstGeom>
                  </pic:spPr>
                </pic:pic>
              </a:graphicData>
            </a:graphic>
            <wp14:sizeRelH relativeFrom="margin">
              <wp14:pctWidth>0</wp14:pctWidth>
            </wp14:sizeRelH>
            <wp14:sizeRelV relativeFrom="margin">
              <wp14:pctHeight>0</wp14:pctHeight>
            </wp14:sizeRelV>
          </wp:anchor>
        </w:drawing>
      </w:r>
      <w:r>
        <w:rPr>
          <w:rFonts w:ascii="Cambria" w:eastAsia="Times New Roman" w:hAnsi="Cambria"/>
        </w:rPr>
        <w:t>SPRINGFIELD</w:t>
      </w:r>
      <w:r w:rsidRPr="00900975">
        <w:rPr>
          <w:rFonts w:ascii="Cambria" w:eastAsia="Times New Roman" w:hAnsi="Cambria"/>
        </w:rPr>
        <w:t xml:space="preserve">, Ore. </w:t>
      </w:r>
      <w:r w:rsidRPr="00900975">
        <w:rPr>
          <w:rFonts w:ascii="Cambria" w:hAnsi="Cambria"/>
        </w:rPr>
        <w:t>–</w:t>
      </w:r>
      <w:r w:rsidRPr="00900975">
        <w:rPr>
          <w:rFonts w:ascii="Cambria" w:eastAsia="Times New Roman" w:hAnsi="Cambria" w:cs="Arial"/>
          <w:bCs/>
        </w:rPr>
        <w:t xml:space="preserve"> We are pleased to share that James McGovern, MD, PeaceHealth Oregon network’s vice president of medical affairs, has been named medical chief medical officer (CMO) for the network and </w:t>
      </w:r>
      <w:r w:rsidRPr="00900975">
        <w:rPr>
          <w:rFonts w:ascii="Cambria" w:eastAsia="Times New Roman" w:hAnsi="Cambria" w:cs="Arial"/>
          <w:b/>
          <w:bCs/>
        </w:rPr>
        <w:t>Melissa Edwards, MD</w:t>
      </w:r>
      <w:r w:rsidRPr="00900975">
        <w:rPr>
          <w:rFonts w:ascii="Cambria" w:eastAsia="Times New Roman" w:hAnsi="Cambria" w:cs="Arial"/>
        </w:rPr>
        <w:t xml:space="preserve">, </w:t>
      </w:r>
      <w:r>
        <w:rPr>
          <w:rFonts w:ascii="Cambria" w:eastAsia="Times New Roman" w:hAnsi="Cambria" w:cs="Arial"/>
        </w:rPr>
        <w:t xml:space="preserve">system </w:t>
      </w:r>
      <w:r w:rsidRPr="00900975">
        <w:rPr>
          <w:rFonts w:ascii="Cambria" w:hAnsi="Cambria" w:cs="Arial"/>
          <w:bCs/>
          <w:color w:val="0D0D0D" w:themeColor="text1" w:themeTint="F2"/>
        </w:rPr>
        <w:t xml:space="preserve">medical director of PeaceHealth’s Women’s Health service line and </w:t>
      </w:r>
      <w:r>
        <w:rPr>
          <w:rFonts w:ascii="Cambria" w:hAnsi="Cambria" w:cs="Arial"/>
          <w:bCs/>
          <w:color w:val="0D0D0D" w:themeColor="text1" w:themeTint="F2"/>
        </w:rPr>
        <w:t>CMO</w:t>
      </w:r>
      <w:r w:rsidRPr="00900975">
        <w:rPr>
          <w:rFonts w:ascii="Cambria" w:hAnsi="Cambria" w:cs="Arial"/>
          <w:bCs/>
          <w:color w:val="0D0D0D" w:themeColor="text1" w:themeTint="F2"/>
        </w:rPr>
        <w:t xml:space="preserve"> for Women’s Care, has </w:t>
      </w:r>
      <w:r>
        <w:rPr>
          <w:rFonts w:ascii="Cambria" w:hAnsi="Cambria" w:cs="Arial"/>
          <w:bCs/>
          <w:color w:val="0D0D0D" w:themeColor="text1" w:themeTint="F2"/>
        </w:rPr>
        <w:t>been named</w:t>
      </w:r>
      <w:r w:rsidRPr="00900975">
        <w:rPr>
          <w:rFonts w:ascii="Cambria" w:hAnsi="Cambria" w:cs="Arial"/>
          <w:bCs/>
          <w:color w:val="0D0D0D" w:themeColor="text1" w:themeTint="F2"/>
        </w:rPr>
        <w:t xml:space="preserve"> surgical </w:t>
      </w:r>
      <w:r>
        <w:rPr>
          <w:rFonts w:ascii="Cambria" w:hAnsi="Cambria" w:cs="Arial"/>
          <w:bCs/>
          <w:color w:val="0D0D0D" w:themeColor="text1" w:themeTint="F2"/>
        </w:rPr>
        <w:t>CMO</w:t>
      </w:r>
      <w:r w:rsidRPr="00900975">
        <w:rPr>
          <w:rFonts w:ascii="Cambria" w:hAnsi="Cambria" w:cs="Arial"/>
          <w:bCs/>
          <w:color w:val="0D0D0D" w:themeColor="text1" w:themeTint="F2"/>
        </w:rPr>
        <w:t xml:space="preserve"> for the network.</w:t>
      </w:r>
    </w:p>
    <w:p w14:paraId="4D6B7902" w14:textId="77777777" w:rsidR="006536DB" w:rsidRPr="00F1495C" w:rsidRDefault="006536DB" w:rsidP="006536DB">
      <w:pPr>
        <w:rPr>
          <w:rFonts w:ascii="Cambria" w:eastAsia="Times New Roman" w:hAnsi="Cambria" w:cs="Arial"/>
          <w:bCs/>
        </w:rPr>
      </w:pPr>
    </w:p>
    <w:p w14:paraId="2F0E0D55" w14:textId="77777777" w:rsidR="006536DB" w:rsidRPr="00F1495C" w:rsidRDefault="006536DB" w:rsidP="006536DB">
      <w:pPr>
        <w:rPr>
          <w:rFonts w:ascii="Cambria" w:eastAsia="Times New Roman" w:hAnsi="Cambria" w:cs="Arial"/>
          <w:bCs/>
        </w:rPr>
      </w:pPr>
      <w:r w:rsidRPr="00F1495C">
        <w:rPr>
          <w:rFonts w:ascii="Cambria" w:eastAsia="Times New Roman" w:hAnsi="Cambria" w:cs="Arial"/>
          <w:bCs/>
        </w:rPr>
        <w:t xml:space="preserve">Dr. McGovern stepped into the interim CMO role on Jan. 1, 2021 following the retirement of PeaceHealth Oregon Network CMO and System Chief Clinical Officer Andrea Halliday, MD. </w:t>
      </w:r>
    </w:p>
    <w:p w14:paraId="492233EB" w14:textId="77777777" w:rsidR="006536DB" w:rsidRPr="00F1495C" w:rsidRDefault="006536DB" w:rsidP="006536DB">
      <w:pPr>
        <w:rPr>
          <w:rFonts w:ascii="Cambria" w:eastAsia="Times New Roman" w:hAnsi="Cambria" w:cs="Arial"/>
        </w:rPr>
      </w:pPr>
    </w:p>
    <w:p w14:paraId="402EA77F" w14:textId="77777777" w:rsidR="006536DB" w:rsidRPr="00F1495C" w:rsidRDefault="006536DB" w:rsidP="006536DB">
      <w:pPr>
        <w:rPr>
          <w:rFonts w:ascii="Cambria" w:eastAsia="Times New Roman" w:hAnsi="Cambria" w:cs="Arial"/>
        </w:rPr>
      </w:pPr>
      <w:r w:rsidRPr="00F1495C">
        <w:rPr>
          <w:rFonts w:ascii="Cambria" w:eastAsia="Times New Roman" w:hAnsi="Cambria" w:cs="Arial"/>
        </w:rPr>
        <w:t xml:space="preserve">Dr. McGovern is a seasoned physician leader with training and experience in Lean process improvement. </w:t>
      </w:r>
      <w:r w:rsidRPr="00DE56FA">
        <w:rPr>
          <w:rFonts w:ascii="Cambria" w:eastAsia="Times New Roman" w:hAnsi="Cambria" w:cs="Arial"/>
        </w:rPr>
        <w:t xml:space="preserve">He previously served for 14 years in various leadership roles, most recently as system vice president of medical affairs, at </w:t>
      </w:r>
      <w:proofErr w:type="spellStart"/>
      <w:r w:rsidRPr="00DE56FA">
        <w:rPr>
          <w:rFonts w:ascii="Cambria" w:eastAsia="Times New Roman" w:hAnsi="Cambria" w:cs="Arial"/>
        </w:rPr>
        <w:t>ThedaCare</w:t>
      </w:r>
      <w:proofErr w:type="spellEnd"/>
      <w:r w:rsidRPr="00DE56FA">
        <w:rPr>
          <w:rFonts w:ascii="Cambria" w:eastAsia="Times New Roman" w:hAnsi="Cambria" w:cs="Arial"/>
        </w:rPr>
        <w:t xml:space="preserve"> in Wisconsin</w:t>
      </w:r>
      <w:r w:rsidRPr="00F1495C">
        <w:rPr>
          <w:rFonts w:ascii="Cambria" w:eastAsia="Times New Roman" w:hAnsi="Cambria" w:cs="Arial"/>
        </w:rPr>
        <w:t>. Dr. McGovern graduated from the Medical College of Wisconsin.</w:t>
      </w:r>
    </w:p>
    <w:p w14:paraId="58DC86E8" w14:textId="77777777" w:rsidR="006536DB" w:rsidRPr="00F1495C" w:rsidRDefault="006536DB" w:rsidP="006536DB">
      <w:pPr>
        <w:rPr>
          <w:rFonts w:ascii="Cambria" w:eastAsia="Times New Roman" w:hAnsi="Cambria" w:cs="Arial"/>
        </w:rPr>
      </w:pPr>
    </w:p>
    <w:p w14:paraId="1F304EF8" w14:textId="08DED12F" w:rsidR="006536DB" w:rsidRPr="00EA642B" w:rsidRDefault="006536DB" w:rsidP="006536DB">
      <w:pPr>
        <w:rPr>
          <w:rFonts w:ascii="Arial" w:hAnsi="Arial" w:cs="Arial"/>
        </w:rPr>
      </w:pPr>
      <w:r w:rsidRPr="00D8066B">
        <w:rPr>
          <w:rFonts w:ascii="Cambria" w:hAnsi="Cambria" w:cs="Arial"/>
          <w:bCs/>
          <w:noProof/>
          <w:color w:val="0D0D0D" w:themeColor="text1" w:themeTint="F2"/>
        </w:rPr>
        <w:drawing>
          <wp:anchor distT="0" distB="0" distL="114300" distR="114300" simplePos="0" relativeHeight="251659264" behindDoc="1" locked="0" layoutInCell="1" allowOverlap="1" wp14:anchorId="094ADA71" wp14:editId="17AACD30">
            <wp:simplePos x="0" y="0"/>
            <wp:positionH relativeFrom="column">
              <wp:posOffset>5476875</wp:posOffset>
            </wp:positionH>
            <wp:positionV relativeFrom="paragraph">
              <wp:posOffset>18415</wp:posOffset>
            </wp:positionV>
            <wp:extent cx="1132205" cy="1520825"/>
            <wp:effectExtent l="0" t="0" r="0" b="3175"/>
            <wp:wrapTight wrapText="bothSides">
              <wp:wrapPolygon edited="0">
                <wp:start x="0" y="0"/>
                <wp:lineTo x="0" y="21375"/>
                <wp:lineTo x="21079" y="21375"/>
                <wp:lineTo x="2107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l="17308" t="14654" r="16827" b="22149"/>
                    <a:stretch/>
                  </pic:blipFill>
                  <pic:spPr bwMode="auto">
                    <a:xfrm>
                      <a:off x="0" y="0"/>
                      <a:ext cx="1132205" cy="1520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066B">
        <w:rPr>
          <w:rFonts w:ascii="Cambria" w:hAnsi="Cambria" w:cs="Arial"/>
        </w:rPr>
        <w:t xml:space="preserve">A board-certified gynecologist, Dr. Edwards has a breadth and depth of experience in practice management, EMR implementation, accreditation, peer review, quality and safety, care transformation and clinical integration. Dr. Edwards </w:t>
      </w:r>
      <w:r>
        <w:rPr>
          <w:rFonts w:ascii="Cambria" w:hAnsi="Cambria" w:cs="Arial"/>
        </w:rPr>
        <w:t xml:space="preserve">has </w:t>
      </w:r>
      <w:r w:rsidRPr="00D8066B">
        <w:rPr>
          <w:rFonts w:ascii="Cambria" w:hAnsi="Cambria" w:cs="Arial"/>
        </w:rPr>
        <w:t xml:space="preserve">served in her chief medical officer role at Women’s Care since 2011 </w:t>
      </w:r>
      <w:proofErr w:type="gramStart"/>
      <w:r w:rsidRPr="00D8066B">
        <w:rPr>
          <w:rFonts w:ascii="Cambria" w:hAnsi="Cambria" w:cs="Arial"/>
        </w:rPr>
        <w:t>and also</w:t>
      </w:r>
      <w:proofErr w:type="gramEnd"/>
      <w:r w:rsidRPr="00D8066B">
        <w:rPr>
          <w:rFonts w:ascii="Cambria" w:hAnsi="Cambria" w:cs="Arial"/>
        </w:rPr>
        <w:t xml:space="preserve"> serves on the PeaceHealth Sacred Heart Community Health Board and is chair of Sacred Heart Medical Center at </w:t>
      </w:r>
      <w:proofErr w:type="spellStart"/>
      <w:r w:rsidRPr="00D8066B">
        <w:rPr>
          <w:rFonts w:ascii="Cambria" w:hAnsi="Cambria" w:cs="Arial"/>
        </w:rPr>
        <w:t>RiverBend’s</w:t>
      </w:r>
      <w:proofErr w:type="spellEnd"/>
      <w:r w:rsidRPr="00D8066B">
        <w:rPr>
          <w:rFonts w:ascii="Cambria" w:hAnsi="Cambria" w:cs="Arial"/>
        </w:rPr>
        <w:t xml:space="preserve"> GYN department. She earned her medical degree from Oregon Health</w:t>
      </w:r>
      <w:r>
        <w:rPr>
          <w:rFonts w:ascii="Cambria" w:hAnsi="Cambria" w:cs="Arial"/>
        </w:rPr>
        <w:t xml:space="preserve"> &amp;</w:t>
      </w:r>
      <w:r w:rsidRPr="00D8066B">
        <w:rPr>
          <w:rFonts w:ascii="Cambria" w:hAnsi="Cambria" w:cs="Arial"/>
        </w:rPr>
        <w:t xml:space="preserve"> Science University in Portland</w:t>
      </w:r>
      <w:r>
        <w:rPr>
          <w:rFonts w:ascii="Arial" w:hAnsi="Arial" w:cs="Arial"/>
        </w:rPr>
        <w:t>.</w:t>
      </w:r>
    </w:p>
    <w:p w14:paraId="1B524E06" w14:textId="77777777" w:rsidR="006536DB" w:rsidRPr="00900975" w:rsidRDefault="006536DB" w:rsidP="006536DB">
      <w:pPr>
        <w:rPr>
          <w:rFonts w:ascii="Cambria" w:eastAsia="Times New Roman" w:hAnsi="Cambria" w:cs="Arial"/>
        </w:rPr>
      </w:pPr>
    </w:p>
    <w:p w14:paraId="3F87EC0F" w14:textId="77777777" w:rsidR="006536DB" w:rsidRPr="00900975" w:rsidRDefault="006536DB" w:rsidP="006536DB">
      <w:pPr>
        <w:rPr>
          <w:rFonts w:ascii="Cambria" w:eastAsia="Times New Roman" w:hAnsi="Cambria" w:cs="Arial"/>
        </w:rPr>
      </w:pPr>
      <w:r w:rsidRPr="00900975">
        <w:rPr>
          <w:rFonts w:ascii="Cambria" w:eastAsia="Times New Roman" w:hAnsi="Cambria" w:cs="Arial"/>
          <w:bCs/>
        </w:rPr>
        <w:t>In their CMO roles, Drs. McGovern and Edwards will lead quality, patient safety and patient experience initiatives in collaboration with the medical staff, network leaders and other key stakeholders.</w:t>
      </w:r>
    </w:p>
    <w:p w14:paraId="5C77D7E9" w14:textId="77777777" w:rsidR="006536DB" w:rsidRPr="00F1495C" w:rsidRDefault="006536DB" w:rsidP="006536DB">
      <w:pPr>
        <w:rPr>
          <w:rFonts w:ascii="Cambria" w:eastAsia="Times New Roman" w:hAnsi="Cambria" w:cs="Arial"/>
        </w:rPr>
      </w:pPr>
    </w:p>
    <w:p w14:paraId="10392027" w14:textId="77777777" w:rsidR="006536DB" w:rsidRPr="00F1495C" w:rsidRDefault="006536DB" w:rsidP="006536DB">
      <w:pPr>
        <w:autoSpaceDE w:val="0"/>
        <w:autoSpaceDN w:val="0"/>
        <w:adjustRightInd w:val="0"/>
        <w:rPr>
          <w:rFonts w:ascii="Cambria" w:eastAsia="Calibri" w:hAnsi="Cambria" w:cs="Georgia"/>
          <w:b/>
          <w:bCs/>
          <w:color w:val="000000"/>
        </w:rPr>
      </w:pPr>
    </w:p>
    <w:p w14:paraId="7A932D24" w14:textId="0B3C4353" w:rsidR="006536DB" w:rsidRDefault="006536DB" w:rsidP="006536DB">
      <w:pPr>
        <w:autoSpaceDE w:val="0"/>
        <w:autoSpaceDN w:val="0"/>
        <w:adjustRightInd w:val="0"/>
        <w:rPr>
          <w:rFonts w:ascii="Cambria" w:eastAsia="Calibri" w:hAnsi="Cambria" w:cs="Georgia"/>
          <w:color w:val="000000"/>
        </w:rPr>
      </w:pPr>
      <w:r w:rsidRPr="00F1495C">
        <w:rPr>
          <w:rFonts w:ascii="Cambria" w:eastAsia="Calibri" w:hAnsi="Cambria" w:cs="Georgia"/>
          <w:b/>
          <w:bCs/>
          <w:color w:val="000000"/>
        </w:rPr>
        <w:t xml:space="preserve">About PeaceHealth: </w:t>
      </w:r>
      <w:r w:rsidRPr="00F1495C">
        <w:rPr>
          <w:rFonts w:ascii="Cambria" w:eastAsia="Calibri" w:hAnsi="Cambria" w:cs="Georgia"/>
          <w:color w:val="000000"/>
        </w:rPr>
        <w:t xml:space="preserve">PeaceHealth, based in Vancouver, Wash., is a not-for-profit Catholic health system offering care to communities in Washington, </w:t>
      </w:r>
      <w:proofErr w:type="gramStart"/>
      <w:r w:rsidRPr="00F1495C">
        <w:rPr>
          <w:rFonts w:ascii="Cambria" w:eastAsia="Calibri" w:hAnsi="Cambria" w:cs="Georgia"/>
          <w:color w:val="000000"/>
        </w:rPr>
        <w:t>Oregon</w:t>
      </w:r>
      <w:proofErr w:type="gramEnd"/>
      <w:r w:rsidRPr="00F1495C">
        <w:rPr>
          <w:rFonts w:ascii="Cambria" w:eastAsia="Calibri" w:hAnsi="Cambria" w:cs="Georgia"/>
          <w:color w:val="000000"/>
        </w:rPr>
        <w:t xml:space="preserve"> and Alaska. PeaceHealth has more than 15,000 caregivers, a group practice with more than 1,200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w:t>
      </w:r>
      <w:proofErr w:type="gramStart"/>
      <w:r w:rsidRPr="00F1495C">
        <w:rPr>
          <w:rFonts w:ascii="Cambria" w:eastAsia="Calibri" w:hAnsi="Cambria" w:cs="Georgia"/>
          <w:color w:val="000000"/>
        </w:rPr>
        <w:t>collaboration</w:t>
      </w:r>
      <w:proofErr w:type="gramEnd"/>
      <w:r w:rsidRPr="00F1495C">
        <w:rPr>
          <w:rFonts w:ascii="Cambria" w:eastAsia="Calibri" w:hAnsi="Cambria" w:cs="Georgia"/>
          <w:color w:val="000000"/>
        </w:rPr>
        <w:t xml:space="preserve"> and social justice in fulfilling its Mission. Visit us online at </w:t>
      </w:r>
      <w:hyperlink r:id="rId9" w:tooltip="http://www.peacehealth.org/" w:history="1">
        <w:r w:rsidRPr="00F1495C">
          <w:rPr>
            <w:rFonts w:ascii="Cambria" w:eastAsia="Calibri" w:hAnsi="Cambria" w:cs="Georgia"/>
            <w:color w:val="0000FF"/>
            <w:u w:val="single"/>
          </w:rPr>
          <w:t>peacehealth.org</w:t>
        </w:r>
      </w:hyperlink>
      <w:r w:rsidRPr="00F1495C">
        <w:rPr>
          <w:rFonts w:ascii="Cambria" w:eastAsia="Calibri" w:hAnsi="Cambria" w:cs="Georgia"/>
          <w:color w:val="000000"/>
        </w:rPr>
        <w:t>.</w:t>
      </w:r>
    </w:p>
    <w:p w14:paraId="03020E0F" w14:textId="77777777" w:rsidR="00375EF2" w:rsidRDefault="00375EF2" w:rsidP="00375EF2">
      <w:pPr>
        <w:overflowPunct w:val="0"/>
        <w:autoSpaceDE w:val="0"/>
        <w:autoSpaceDN w:val="0"/>
        <w:adjustRightInd w:val="0"/>
        <w:jc w:val="center"/>
        <w:textAlignment w:val="baseline"/>
        <w:rPr>
          <w:rFonts w:ascii="Cambria" w:eastAsia="Times New Roman" w:hAnsi="Cambria"/>
        </w:rPr>
      </w:pPr>
    </w:p>
    <w:p w14:paraId="79C4D53A" w14:textId="0F3518B8" w:rsidR="00375EF2" w:rsidRPr="00F1495C" w:rsidRDefault="00375EF2" w:rsidP="00375EF2">
      <w:pPr>
        <w:overflowPunct w:val="0"/>
        <w:autoSpaceDE w:val="0"/>
        <w:autoSpaceDN w:val="0"/>
        <w:adjustRightInd w:val="0"/>
        <w:jc w:val="center"/>
        <w:textAlignment w:val="baseline"/>
        <w:rPr>
          <w:rFonts w:ascii="Cambria" w:eastAsia="Times New Roman" w:hAnsi="Cambria"/>
        </w:rPr>
      </w:pPr>
      <w:r w:rsidRPr="00F1495C">
        <w:rPr>
          <w:rFonts w:ascii="Cambria" w:eastAsia="Times New Roman" w:hAnsi="Cambria"/>
        </w:rPr>
        <w:t>###</w:t>
      </w:r>
    </w:p>
    <w:sectPr w:rsidR="00375EF2" w:rsidRPr="00F1495C" w:rsidSect="0050294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1BD84" w14:textId="77777777" w:rsidR="00D325AE" w:rsidRDefault="00D325AE" w:rsidP="006536DB">
      <w:r>
        <w:separator/>
      </w:r>
    </w:p>
  </w:endnote>
  <w:endnote w:type="continuationSeparator" w:id="0">
    <w:p w14:paraId="5D47CE9B" w14:textId="77777777" w:rsidR="00D325AE" w:rsidRDefault="00D325AE" w:rsidP="0065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8C97" w14:textId="77777777" w:rsidR="00AB69FC" w:rsidRDefault="00D3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45FCC" w14:textId="77777777" w:rsidR="00D325AE" w:rsidRDefault="00D325AE" w:rsidP="006536DB">
      <w:r>
        <w:separator/>
      </w:r>
    </w:p>
  </w:footnote>
  <w:footnote w:type="continuationSeparator" w:id="0">
    <w:p w14:paraId="044C1CB0" w14:textId="77777777" w:rsidR="00D325AE" w:rsidRDefault="00D325AE" w:rsidP="0065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DB"/>
    <w:rsid w:val="00375EF2"/>
    <w:rsid w:val="004C52D9"/>
    <w:rsid w:val="006536DB"/>
    <w:rsid w:val="006C2F17"/>
    <w:rsid w:val="00D325AE"/>
    <w:rsid w:val="00E0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450E6"/>
  <w15:chartTrackingRefBased/>
  <w15:docId w15:val="{3F779BA6-834E-4F3C-BC28-CF5DF111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6DB"/>
    <w:rPr>
      <w:color w:val="0563C1"/>
      <w:u w:val="single"/>
    </w:rPr>
  </w:style>
  <w:style w:type="paragraph" w:styleId="Footer">
    <w:name w:val="footer"/>
    <w:basedOn w:val="Normal"/>
    <w:link w:val="FooterChar"/>
    <w:uiPriority w:val="99"/>
    <w:unhideWhenUsed/>
    <w:rsid w:val="006536DB"/>
    <w:pPr>
      <w:tabs>
        <w:tab w:val="center" w:pos="4680"/>
        <w:tab w:val="right" w:pos="9360"/>
      </w:tabs>
    </w:pPr>
  </w:style>
  <w:style w:type="character" w:customStyle="1" w:styleId="FooterChar">
    <w:name w:val="Footer Char"/>
    <w:basedOn w:val="DefaultParagraphFont"/>
    <w:link w:val="Footer"/>
    <w:uiPriority w:val="99"/>
    <w:rsid w:val="006536D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 McDonald, Sherri</dc:creator>
  <cp:keywords/>
  <dc:description/>
  <cp:lastModifiedBy>Buri McDonald, Sherri</cp:lastModifiedBy>
  <cp:revision>4</cp:revision>
  <dcterms:created xsi:type="dcterms:W3CDTF">2021-07-27T20:17:00Z</dcterms:created>
  <dcterms:modified xsi:type="dcterms:W3CDTF">2021-07-28T16:49:00Z</dcterms:modified>
</cp:coreProperties>
</file>