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EB" w:rsidRPr="005A38A5" w:rsidRDefault="006F2C41" w:rsidP="000D34B0">
      <w:pPr>
        <w:pStyle w:val="AlignRight"/>
        <w:ind w:left="-540" w:right="-540"/>
        <w:rPr>
          <w:rFonts w:ascii="HelveticaNeueLT Std" w:hAnsi="HelveticaNeueLT Std"/>
        </w:rPr>
      </w:pPr>
      <w:r w:rsidRPr="005A38A5">
        <w:rPr>
          <w:rStyle w:val="Bold"/>
          <w:rFonts w:ascii="HelveticaNeueLT Std" w:hAnsi="HelveticaNeueLT Std"/>
        </w:rPr>
        <w:t>For Immediate Release</w:t>
      </w:r>
      <w:r w:rsidR="000D34B0" w:rsidRPr="005A38A5">
        <w:rPr>
          <w:rStyle w:val="Bold"/>
          <w:rFonts w:ascii="HelveticaNeueLT Std" w:hAnsi="HelveticaNeueLT Std"/>
        </w:rPr>
        <w:br/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Media </w:t>
      </w:r>
      <w:r w:rsidRPr="005A38A5">
        <w:rPr>
          <w:rFonts w:ascii="HelveticaNeueLT Std" w:hAnsi="HelveticaNeueLT Std"/>
        </w:rPr>
        <w:t>Contact:</w:t>
      </w:r>
      <w:r w:rsidR="00EB68EB" w:rsidRPr="005A38A5">
        <w:rPr>
          <w:rFonts w:ascii="HelveticaNeueLT Std" w:hAnsi="HelveticaNeueLT Std"/>
        </w:rPr>
        <w:t xml:space="preserve"> </w:t>
      </w:r>
      <w:r w:rsidR="00EC7F2F" w:rsidRPr="005A38A5">
        <w:rPr>
          <w:rFonts w:ascii="HelveticaNeueLT Std" w:hAnsi="HelveticaNeueLT Std"/>
        </w:rPr>
        <w:t>Pat Walsh, LTD PIO</w:t>
      </w:r>
      <w:r w:rsidRPr="005A38A5">
        <w:rPr>
          <w:rFonts w:ascii="HelveticaNeueLT Std" w:hAnsi="HelveticaNeueLT Std"/>
        </w:rPr>
        <w:t xml:space="preserve"> </w:t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Email: </w:t>
      </w:r>
      <w:hyperlink r:id="rId8" w:history="1">
        <w:r w:rsidR="00331746" w:rsidRPr="00331746">
          <w:rPr>
            <w:rStyle w:val="Hyperlink"/>
            <w:rFonts w:ascii="HelveticaNeueLT Std" w:hAnsi="HelveticaNeueLT Std"/>
            <w:color w:val="auto"/>
            <w:u w:val="none"/>
          </w:rPr>
          <w:t>Pat.Walsh@LTD.org</w:t>
        </w:r>
      </w:hyperlink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>Phone: 541-513-1236</w:t>
      </w:r>
    </w:p>
    <w:p w:rsidR="006F2C41" w:rsidRPr="005A38A5" w:rsidRDefault="006F2C41" w:rsidP="000D34B0">
      <w:pPr>
        <w:pStyle w:val="ContactInformationBold"/>
        <w:ind w:left="-540" w:right="-540"/>
        <w:rPr>
          <w:rFonts w:ascii="HelveticaNeueLT Std" w:hAnsi="HelveticaNeueLT Std"/>
        </w:rPr>
      </w:pPr>
    </w:p>
    <w:p w:rsidR="000D34B0" w:rsidRPr="005A38A5" w:rsidRDefault="006F2C41" w:rsidP="000D34B0">
      <w:pPr>
        <w:pStyle w:val="H1-Bold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Lane Transit District</w:t>
      </w:r>
    </w:p>
    <w:p w:rsidR="00281C90" w:rsidRPr="005A38A5" w:rsidRDefault="00AB6535" w:rsidP="005A38A5">
      <w:pPr>
        <w:pStyle w:val="Heading1"/>
        <w:ind w:left="-540" w:right="-540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FILENAME  \* Caps  \* MERGEFORMAT </w:instrText>
      </w:r>
      <w:r>
        <w:rPr>
          <w:rFonts w:ascii="HelveticaNeueLT Std" w:hAnsi="HelveticaNeueLT Std"/>
        </w:rPr>
        <w:fldChar w:fldCharType="separate"/>
      </w:r>
      <w:r w:rsidR="00CF4030">
        <w:rPr>
          <w:rFonts w:ascii="HelveticaNeueLT Std" w:hAnsi="HelveticaNeueLT Std"/>
          <w:noProof/>
        </w:rPr>
        <w:t>LTD Board Approves FY23 Annual Budget</w:t>
      </w:r>
      <w:r>
        <w:rPr>
          <w:rFonts w:ascii="HelveticaNeueLT Std" w:hAnsi="HelveticaNeueLT Std"/>
        </w:rPr>
        <w:fldChar w:fldCharType="end"/>
      </w:r>
    </w:p>
    <w:p w:rsidR="00FD4942" w:rsidRPr="00FD4942" w:rsidRDefault="00022E27" w:rsidP="00FD4942">
      <w:pPr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 xml:space="preserve">EUGENE, Ore. </w:t>
      </w:r>
      <w:proofErr w:type="gramStart"/>
      <w:r w:rsidRPr="005A38A5">
        <w:rPr>
          <w:rFonts w:ascii="HelveticaNeueLT Std" w:hAnsi="HelveticaNeueLT Std"/>
        </w:rPr>
        <w:t>---(</w:t>
      </w:r>
      <w:proofErr w:type="gramEnd"/>
      <w:r w:rsidR="00E308CD">
        <w:rPr>
          <w:rFonts w:ascii="HelveticaNeueLT Std" w:hAnsi="HelveticaNeueLT Std"/>
        </w:rPr>
        <w:fldChar w:fldCharType="begin"/>
      </w:r>
      <w:r w:rsidR="00E308CD">
        <w:rPr>
          <w:rFonts w:ascii="HelveticaNeueLT Std" w:hAnsi="HelveticaNeueLT Std"/>
        </w:rPr>
        <w:instrText xml:space="preserve"> DATE  \@ "MMM. d, yyyy"  \* MERGEFORMAT </w:instrText>
      </w:r>
      <w:r w:rsidR="00E308CD">
        <w:rPr>
          <w:rFonts w:ascii="HelveticaNeueLT Std" w:hAnsi="HelveticaNeueLT Std"/>
        </w:rPr>
        <w:fldChar w:fldCharType="separate"/>
      </w:r>
      <w:r w:rsidR="006D3547">
        <w:rPr>
          <w:rFonts w:ascii="HelveticaNeueLT Std" w:hAnsi="HelveticaNeueLT Std"/>
          <w:noProof/>
        </w:rPr>
        <w:t>May. 25, 2022</w:t>
      </w:r>
      <w:r w:rsidR="00E308CD">
        <w:rPr>
          <w:rFonts w:ascii="HelveticaNeueLT Std" w:hAnsi="HelveticaNeueLT Std"/>
        </w:rPr>
        <w:fldChar w:fldCharType="end"/>
      </w:r>
      <w:r w:rsidRPr="005A38A5">
        <w:rPr>
          <w:rFonts w:ascii="HelveticaNeueLT Std" w:hAnsi="HelveticaNeueLT Std"/>
        </w:rPr>
        <w:t>)---</w:t>
      </w:r>
      <w:r w:rsidR="00E308CD">
        <w:rPr>
          <w:rFonts w:ascii="HelveticaNeueLT Std" w:hAnsi="HelveticaNeueLT Std"/>
        </w:rPr>
        <w:t xml:space="preserve"> </w:t>
      </w:r>
      <w:r w:rsidR="00FD4942" w:rsidRPr="00FD4942">
        <w:rPr>
          <w:rFonts w:ascii="HelveticaNeueLT Std" w:hAnsi="HelveticaNeueLT Std"/>
        </w:rPr>
        <w:t xml:space="preserve">Lane Transit District’s (LTD) Fiscal Year 2022-2023 (FY23) Annual Budget was approved unanimously by the District’s </w:t>
      </w:r>
      <w:hyperlink r:id="rId9" w:history="1">
        <w:r w:rsidR="00FD4942" w:rsidRPr="003A1B92">
          <w:rPr>
            <w:rStyle w:val="Hyperlink"/>
            <w:rFonts w:ascii="HelveticaNeueLT Std" w:hAnsi="HelveticaNeueLT Std"/>
          </w:rPr>
          <w:t>Board of Directors</w:t>
        </w:r>
      </w:hyperlink>
      <w:r w:rsidR="00FD4942" w:rsidRPr="00FD4942">
        <w:rPr>
          <w:rFonts w:ascii="HelveticaNeueLT Std" w:hAnsi="HelveticaNeueLT Std"/>
        </w:rPr>
        <w:t xml:space="preserve"> during its May meeting.</w:t>
      </w:r>
    </w:p>
    <w:p w:rsidR="00FD4942" w:rsidRPr="00FD4942" w:rsidRDefault="00FD4942" w:rsidP="00FD4942">
      <w:pPr>
        <w:rPr>
          <w:rFonts w:ascii="HelveticaNeueLT Std" w:hAnsi="HelveticaNeueLT Std"/>
        </w:rPr>
      </w:pPr>
      <w:r w:rsidRPr="00FD4942">
        <w:rPr>
          <w:rFonts w:ascii="HelveticaNeueLT Std" w:hAnsi="HelveticaNeueLT Std"/>
        </w:rPr>
        <w:t>The LTD FY23 Annual Budget is comprised of six funds: General Fund-Operating ($56,800,576), Specialized Services Fund ($13,569,395), Medicaid Fund ($15,723,595), Point2point Fund ($535,000), Capital Projects Fund ($50,048,972), and General Fund-Non-Operating ($25,492,451). By combining all six funds, the total overall approved FY23 budget is $162,169,989.</w:t>
      </w:r>
    </w:p>
    <w:p w:rsidR="00FD4942" w:rsidRPr="00FD4942" w:rsidRDefault="00FD4942" w:rsidP="00FD4942">
      <w:pPr>
        <w:rPr>
          <w:rFonts w:ascii="HelveticaNeueLT Std" w:hAnsi="HelveticaNeueLT Std"/>
        </w:rPr>
      </w:pPr>
      <w:r w:rsidRPr="00FD4942">
        <w:rPr>
          <w:rFonts w:ascii="HelveticaNeueLT Std" w:hAnsi="HelveticaNeueLT Std"/>
        </w:rPr>
        <w:t xml:space="preserve">“The District’s FY23 Budget increased $25 million (19%) more than the amended FY22 budget,” said Mark Johnson, LTD’s Interim General Manager. “$13 million of the budget increase is in the </w:t>
      </w:r>
      <w:hyperlink r:id="rId10" w:history="1">
        <w:r w:rsidRPr="003A1B92">
          <w:rPr>
            <w:rStyle w:val="Hyperlink"/>
            <w:rFonts w:ascii="HelveticaNeueLT Std" w:hAnsi="HelveticaNeueLT Std"/>
          </w:rPr>
          <w:t>Capital Project</w:t>
        </w:r>
      </w:hyperlink>
      <w:bookmarkStart w:id="0" w:name="_GoBack"/>
      <w:bookmarkEnd w:id="0"/>
      <w:r w:rsidRPr="00FD4942">
        <w:rPr>
          <w:rFonts w:ascii="HelveticaNeueLT Std" w:hAnsi="HelveticaNeueLT Std"/>
        </w:rPr>
        <w:t xml:space="preserve"> Fund’s community investments, with $11 million of the increase attributed to a transfer from the General Fund to create a sustainable services reserve with remaining increases to fund day-to-day operations in a pandemic-induced inflationary economic environment.”</w:t>
      </w:r>
    </w:p>
    <w:p w:rsidR="00FD4942" w:rsidRPr="00FD4942" w:rsidRDefault="00FD4942" w:rsidP="00FD4942">
      <w:pPr>
        <w:rPr>
          <w:rFonts w:ascii="HelveticaNeueLT Std" w:hAnsi="HelveticaNeueLT Std"/>
        </w:rPr>
      </w:pPr>
      <w:r w:rsidRPr="00FD4942">
        <w:rPr>
          <w:rFonts w:ascii="HelveticaNeueLT Std" w:hAnsi="HelveticaNeueLT Std"/>
        </w:rPr>
        <w:t xml:space="preserve">The District’s budget </w:t>
      </w:r>
      <w:proofErr w:type="gramStart"/>
      <w:r w:rsidRPr="00FD4942">
        <w:rPr>
          <w:rFonts w:ascii="HelveticaNeueLT Std" w:hAnsi="HelveticaNeueLT Std"/>
        </w:rPr>
        <w:t>is funded</w:t>
      </w:r>
      <w:proofErr w:type="gramEnd"/>
      <w:r w:rsidRPr="00FD4942">
        <w:rPr>
          <w:rFonts w:ascii="HelveticaNeueLT Std" w:hAnsi="HelveticaNeueLT Std"/>
        </w:rPr>
        <w:t xml:space="preserve"> through a combination of fares, taxes paid by local employers and employees, and from state and federal sources, including government grants.</w:t>
      </w:r>
    </w:p>
    <w:p w:rsidR="00FD4942" w:rsidRPr="00FD4942" w:rsidRDefault="00FD4942" w:rsidP="00FD4942">
      <w:pPr>
        <w:rPr>
          <w:rFonts w:ascii="HelveticaNeueLT Std" w:hAnsi="HelveticaNeueLT Std"/>
        </w:rPr>
      </w:pPr>
      <w:r w:rsidRPr="00FD4942">
        <w:rPr>
          <w:rFonts w:ascii="HelveticaNeueLT Std" w:hAnsi="HelveticaNeueLT Std"/>
        </w:rPr>
        <w:t xml:space="preserve">“LTD takes a fiscally conservative approach to develop its budget every year based on the best financial data available and economic forecasts.” Johnson added, “I want to thank the </w:t>
      </w:r>
      <w:hyperlink r:id="rId11" w:history="1">
        <w:r w:rsidRPr="003A1B92">
          <w:rPr>
            <w:rStyle w:val="Hyperlink"/>
            <w:rFonts w:ascii="HelveticaNeueLT Std" w:hAnsi="HelveticaNeueLT Std"/>
          </w:rPr>
          <w:t>LTD Budget Committee</w:t>
        </w:r>
      </w:hyperlink>
      <w:r w:rsidRPr="00FD4942">
        <w:rPr>
          <w:rFonts w:ascii="HelveticaNeueLT Std" w:hAnsi="HelveticaNeueLT Std"/>
        </w:rPr>
        <w:t xml:space="preserve"> members who volunteer their time and expertise to provide important feedback on the District’s budget before it goes to a public hearing and the Board of Directors for review and adoption. These community members do an excellent job working with staff and the Board.”</w:t>
      </w:r>
    </w:p>
    <w:p w:rsidR="00FD4942" w:rsidRPr="00FD4942" w:rsidRDefault="00FD4942" w:rsidP="00FD4942">
      <w:pPr>
        <w:rPr>
          <w:rFonts w:ascii="HelveticaNeueLT Std" w:hAnsi="HelveticaNeueLT Std"/>
        </w:rPr>
      </w:pPr>
      <w:proofErr w:type="gramStart"/>
      <w:r w:rsidRPr="00FD4942">
        <w:rPr>
          <w:rFonts w:ascii="HelveticaNeueLT Std" w:hAnsi="HelveticaNeueLT Std"/>
        </w:rPr>
        <w:t xml:space="preserve">More detailed information about the </w:t>
      </w:r>
      <w:hyperlink r:id="rId12" w:history="1">
        <w:r w:rsidRPr="003A1B92">
          <w:rPr>
            <w:rStyle w:val="Hyperlink"/>
            <w:rFonts w:ascii="HelveticaNeueLT Std" w:hAnsi="HelveticaNeueLT Std"/>
          </w:rPr>
          <w:t>District’s finances</w:t>
        </w:r>
      </w:hyperlink>
      <w:r w:rsidRPr="00FD4942">
        <w:rPr>
          <w:rFonts w:ascii="HelveticaNeueLT Std" w:hAnsi="HelveticaNeueLT Std"/>
        </w:rPr>
        <w:t>, including the Annual Budget, Community Investment Plan, Long Range Financial Plan, and Quarterly Financial Reports (unaudited),</w:t>
      </w:r>
      <w:proofErr w:type="gramEnd"/>
      <w:r w:rsidRPr="00FD4942">
        <w:rPr>
          <w:rFonts w:ascii="HelveticaNeueLT Std" w:hAnsi="HelveticaNeueLT Std"/>
        </w:rPr>
        <w:t xml:space="preserve"> is available online.</w:t>
      </w:r>
    </w:p>
    <w:p w:rsidR="00022E27" w:rsidRDefault="00FD4942" w:rsidP="00FD4942">
      <w:pPr>
        <w:rPr>
          <w:rFonts w:ascii="HelveticaNeueLT Std" w:hAnsi="HelveticaNeueLT Std"/>
        </w:rPr>
      </w:pPr>
      <w:r w:rsidRPr="00FD4942">
        <w:rPr>
          <w:rFonts w:ascii="HelveticaNeueLT Std" w:hAnsi="HelveticaNeueLT Std"/>
        </w:rPr>
        <w:t>Two short introduction videos that explain the District’s budget process and the adopted FY23 Annual Budget are avai</w:t>
      </w:r>
      <w:r>
        <w:rPr>
          <w:rFonts w:ascii="HelveticaNeueLT Std" w:hAnsi="HelveticaNeueLT Std"/>
        </w:rPr>
        <w:t xml:space="preserve">lable at </w:t>
      </w:r>
      <w:hyperlink r:id="rId13" w:history="1">
        <w:r w:rsidRPr="003A1B92">
          <w:rPr>
            <w:rStyle w:val="Hyperlink"/>
            <w:rFonts w:ascii="HelveticaNeueLT Std" w:hAnsi="HelveticaNeueLT Std"/>
          </w:rPr>
          <w:t>LTD.org</w:t>
        </w:r>
        <w:r w:rsidR="003A1B92" w:rsidRPr="003A1B92">
          <w:rPr>
            <w:rStyle w:val="Hyperlink"/>
            <w:rFonts w:ascii="HelveticaNeueLT Std" w:hAnsi="HelveticaNeueLT Std"/>
          </w:rPr>
          <w:t>/financials</w:t>
        </w:r>
      </w:hyperlink>
      <w:r>
        <w:rPr>
          <w:rFonts w:ascii="HelveticaNeueLT Std" w:hAnsi="HelveticaNeueLT Std"/>
        </w:rPr>
        <w:t xml:space="preserve"> and on </w:t>
      </w:r>
      <w:hyperlink r:id="rId14" w:history="1">
        <w:r w:rsidRPr="003A1B92">
          <w:rPr>
            <w:rStyle w:val="Hyperlink"/>
            <w:rFonts w:ascii="HelveticaNeueLT Std" w:hAnsi="HelveticaNeueLT Std"/>
          </w:rPr>
          <w:t>YouTube</w:t>
        </w:r>
      </w:hyperlink>
      <w:r w:rsidR="005E5366">
        <w:rPr>
          <w:rFonts w:ascii="HelveticaNeueLT Std" w:hAnsi="HelveticaNeueLT Std"/>
        </w:rPr>
        <w:t>.</w:t>
      </w:r>
    </w:p>
    <w:p w:rsidR="001B4647" w:rsidRPr="005A38A5" w:rsidRDefault="00AE551F" w:rsidP="00022E27">
      <w:pPr>
        <w:pStyle w:val="Center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###</w:t>
      </w:r>
    </w:p>
    <w:p w:rsidR="002F284E" w:rsidRPr="005A38A5" w:rsidRDefault="002F284E" w:rsidP="000D34B0">
      <w:pPr>
        <w:pStyle w:val="Heading2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lastRenderedPageBreak/>
        <w:t>About Lane Transit District (LTD)</w:t>
      </w:r>
    </w:p>
    <w:p w:rsidR="002F284E" w:rsidRPr="005A38A5" w:rsidRDefault="002F284E" w:rsidP="000D34B0">
      <w:pPr>
        <w:ind w:left="-540" w:right="-540"/>
        <w:rPr>
          <w:rFonts w:ascii="HelveticaNeueLT Std" w:hAnsi="HelveticaNeueLT Std" w:cs="Times New Roman"/>
          <w:sz w:val="20"/>
        </w:rPr>
      </w:pPr>
      <w:r w:rsidRPr="005A38A5">
        <w:rPr>
          <w:rFonts w:ascii="HelveticaNeueLT Std" w:hAnsi="HelveticaNeueLT Std"/>
        </w:rPr>
        <w:t xml:space="preserve">LTD provides more than 10 million </w:t>
      </w:r>
      <w:proofErr w:type="spellStart"/>
      <w:r w:rsidRPr="005A38A5">
        <w:rPr>
          <w:rFonts w:ascii="HelveticaNeueLT Std" w:hAnsi="HelveticaNeueLT Std"/>
        </w:rPr>
        <w:t>boardings</w:t>
      </w:r>
      <w:proofErr w:type="spellEnd"/>
      <w:r w:rsidRPr="005A38A5">
        <w:rPr>
          <w:rFonts w:ascii="HelveticaNeueLT Std" w:hAnsi="HelveticaNeueLT Std"/>
        </w:rPr>
        <w:t xml:space="preserve"> per year on its buses and EmX Bus Rapid Transit line in Lane County, Oregon. Encompassing the Eugene-Springfield metro area, LTD is a special district of the State of Oregon and led by a seven-member board of directors appointed by Oregon’s governor. LTD also operates RideSource, a paratransit service for people with disabilities, and numerous transportation options programs to pr</w:t>
      </w:r>
      <w:r w:rsidR="006B2DFF" w:rsidRPr="005A38A5">
        <w:rPr>
          <w:rFonts w:ascii="HelveticaNeueLT Std" w:hAnsi="HelveticaNeueLT Std"/>
        </w:rPr>
        <w:t>omote sustainable travel county-</w:t>
      </w:r>
      <w:r w:rsidR="000D34B0" w:rsidRPr="005A38A5">
        <w:rPr>
          <w:rFonts w:ascii="HelveticaNeueLT Std" w:hAnsi="HelveticaNeueLT Std"/>
        </w:rPr>
        <w:t>wide.</w:t>
      </w:r>
      <w:r w:rsidR="000D34B0" w:rsidRPr="005A38A5">
        <w:rPr>
          <w:rFonts w:ascii="HelveticaNeueLT Std" w:hAnsi="HelveticaNeueLT Std" w:cs="Times New Roman"/>
          <w:sz w:val="20"/>
        </w:rPr>
        <w:t xml:space="preserve"> </w:t>
      </w:r>
    </w:p>
    <w:p w:rsidR="00281C90" w:rsidRPr="005A38A5" w:rsidRDefault="00281C90" w:rsidP="000D34B0">
      <w:pPr>
        <w:ind w:left="-540" w:right="-540"/>
        <w:rPr>
          <w:rFonts w:ascii="HelveticaNeueLT Std" w:hAnsi="HelveticaNeueLT Std"/>
        </w:rPr>
      </w:pPr>
    </w:p>
    <w:sectPr w:rsidR="00281C90" w:rsidRPr="005A38A5" w:rsidSect="000D34B0">
      <w:headerReference w:type="default" r:id="rId15"/>
      <w:headerReference w:type="first" r:id="rId16"/>
      <w:pgSz w:w="12240" w:h="15840"/>
      <w:pgMar w:top="72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28" w:rsidRDefault="00DC1528" w:rsidP="00EB68EB">
      <w:pPr>
        <w:spacing w:after="0" w:line="240" w:lineRule="auto"/>
      </w:pPr>
      <w:r>
        <w:separator/>
      </w:r>
    </w:p>
  </w:endnote>
  <w:end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28" w:rsidRDefault="00DC1528" w:rsidP="00EB68EB">
      <w:pPr>
        <w:spacing w:after="0" w:line="240" w:lineRule="auto"/>
      </w:pPr>
      <w:r>
        <w:separator/>
      </w:r>
    </w:p>
  </w:footnote>
  <w:foot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2F" w:rsidRDefault="00EC7F2F">
    <w:pPr>
      <w:pStyle w:val="Header"/>
    </w:pPr>
  </w:p>
  <w:p w:rsidR="00EB68EB" w:rsidRDefault="00EB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1F" w:rsidRDefault="00AE551F">
    <w:pPr>
      <w:pStyle w:val="Header"/>
    </w:pPr>
    <w:r w:rsidRPr="008E50A8">
      <w:rPr>
        <w:noProof/>
      </w:rPr>
      <w:drawing>
        <wp:anchor distT="0" distB="0" distL="114300" distR="114300" simplePos="0" relativeHeight="251663872" behindDoc="1" locked="0" layoutInCell="1" allowOverlap="1" wp14:anchorId="54984ABA" wp14:editId="7177A380">
          <wp:simplePos x="0" y="0"/>
          <wp:positionH relativeFrom="margin">
            <wp:posOffset>-94891</wp:posOffset>
          </wp:positionH>
          <wp:positionV relativeFrom="paragraph">
            <wp:posOffset>224658</wp:posOffset>
          </wp:positionV>
          <wp:extent cx="1704975" cy="648970"/>
          <wp:effectExtent l="0" t="0" r="9525" b="0"/>
          <wp:wrapTight wrapText="bothSides">
            <wp:wrapPolygon edited="0">
              <wp:start x="0" y="0"/>
              <wp:lineTo x="0" y="20924"/>
              <wp:lineTo x="21479" y="20924"/>
              <wp:lineTo x="21479" y="0"/>
              <wp:lineTo x="0" y="0"/>
            </wp:wrapPolygon>
          </wp:wrapTight>
          <wp:docPr id="9" name="Picture 9" descr="ltd-2015flat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-2015flat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CE8"/>
    <w:multiLevelType w:val="hybridMultilevel"/>
    <w:tmpl w:val="F2D0A5D0"/>
    <w:lvl w:ilvl="0" w:tplc="9BF0DF9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DS0sDQwNjExsDRS0lEKTi0uzszPAykwqQUAqo5MICwAAAA="/>
  </w:docVars>
  <w:rsids>
    <w:rsidRoot w:val="00281C90"/>
    <w:rsid w:val="00022E27"/>
    <w:rsid w:val="000D34B0"/>
    <w:rsid w:val="000F0A7A"/>
    <w:rsid w:val="001B4647"/>
    <w:rsid w:val="00281C90"/>
    <w:rsid w:val="002925AC"/>
    <w:rsid w:val="002F284E"/>
    <w:rsid w:val="0030630B"/>
    <w:rsid w:val="00331746"/>
    <w:rsid w:val="00392CC1"/>
    <w:rsid w:val="003A1B92"/>
    <w:rsid w:val="003B59FF"/>
    <w:rsid w:val="00490C16"/>
    <w:rsid w:val="00547230"/>
    <w:rsid w:val="005A38A5"/>
    <w:rsid w:val="005E5366"/>
    <w:rsid w:val="006B2DFF"/>
    <w:rsid w:val="006D3547"/>
    <w:rsid w:val="006F2C41"/>
    <w:rsid w:val="00706B13"/>
    <w:rsid w:val="00795870"/>
    <w:rsid w:val="007E3136"/>
    <w:rsid w:val="00861DAB"/>
    <w:rsid w:val="009E0EFE"/>
    <w:rsid w:val="00A95D1A"/>
    <w:rsid w:val="00AB6535"/>
    <w:rsid w:val="00AE1885"/>
    <w:rsid w:val="00AE551F"/>
    <w:rsid w:val="00C8604B"/>
    <w:rsid w:val="00CF4030"/>
    <w:rsid w:val="00DC1528"/>
    <w:rsid w:val="00DE6CE3"/>
    <w:rsid w:val="00E308CD"/>
    <w:rsid w:val="00E7190C"/>
    <w:rsid w:val="00EB68EB"/>
    <w:rsid w:val="00EC7F2F"/>
    <w:rsid w:val="00EF166C"/>
    <w:rsid w:val="00FD4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4B93DF"/>
  <w15:docId w15:val="{0FA73A0F-6914-401D-A538-2158588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27"/>
    <w:pPr>
      <w:spacing w:after="160" w:line="260" w:lineRule="exact"/>
    </w:pPr>
    <w:rPr>
      <w:rFonts w:ascii="Helvetica" w:hAnsi="Helvetica"/>
      <w:sz w:val="22"/>
    </w:rPr>
  </w:style>
  <w:style w:type="paragraph" w:styleId="Heading1">
    <w:name w:val="heading 1"/>
    <w:aliases w:val="H1 - Title"/>
    <w:next w:val="Normal"/>
    <w:link w:val="Heading1Char"/>
    <w:uiPriority w:val="9"/>
    <w:qFormat/>
    <w:rsid w:val="000D34B0"/>
    <w:pPr>
      <w:keepNext/>
      <w:keepLines/>
      <w:spacing w:after="240" w:line="300" w:lineRule="auto"/>
      <w:jc w:val="center"/>
      <w:outlineLvl w:val="0"/>
    </w:pPr>
    <w:rPr>
      <w:rFonts w:ascii="Helvetica" w:eastAsiaTheme="majorEastAsia" w:hAnsi="Helvetic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F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1C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1C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284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aliases w:val="H1 - Title Char"/>
    <w:basedOn w:val="DefaultParagraphFont"/>
    <w:link w:val="Heading1"/>
    <w:uiPriority w:val="9"/>
    <w:rsid w:val="000D34B0"/>
    <w:rPr>
      <w:rFonts w:ascii="Helvetica" w:eastAsiaTheme="majorEastAsia" w:hAnsi="Helvetica" w:cstheme="majorBidi"/>
      <w:color w:val="000000" w:themeColor="text1"/>
      <w:sz w:val="24"/>
      <w:szCs w:val="32"/>
    </w:rPr>
  </w:style>
  <w:style w:type="character" w:customStyle="1" w:styleId="Bold">
    <w:name w:val="Bold"/>
    <w:basedOn w:val="Heading1Char"/>
    <w:uiPriority w:val="1"/>
    <w:qFormat/>
    <w:rsid w:val="00EB68EB"/>
    <w:rPr>
      <w:rFonts w:ascii="Helvetica" w:eastAsiaTheme="majorEastAsia" w:hAnsi="Helvetica" w:cstheme="majorBidi"/>
      <w:b/>
      <w:color w:val="000000" w:themeColor="text1"/>
      <w:sz w:val="22"/>
      <w:szCs w:val="32"/>
    </w:rPr>
  </w:style>
  <w:style w:type="paragraph" w:customStyle="1" w:styleId="ContactInformationBold">
    <w:name w:val="Contact Information Bold"/>
    <w:basedOn w:val="Normal"/>
    <w:qFormat/>
    <w:rsid w:val="00EB68E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E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EB"/>
    <w:rPr>
      <w:rFonts w:ascii="Helvetica" w:hAnsi="Helvetic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E551F"/>
    <w:rPr>
      <w:rFonts w:ascii="Helvetica" w:eastAsiaTheme="majorEastAsia" w:hAnsi="Helvetica" w:cstheme="majorBidi"/>
      <w:b/>
      <w:color w:val="000000" w:themeColor="text1"/>
      <w:sz w:val="22"/>
      <w:szCs w:val="26"/>
    </w:rPr>
  </w:style>
  <w:style w:type="paragraph" w:customStyle="1" w:styleId="Center">
    <w:name w:val="Center"/>
    <w:basedOn w:val="Normal"/>
    <w:qFormat/>
    <w:rsid w:val="000D34B0"/>
    <w:pPr>
      <w:spacing w:before="600" w:after="60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AE5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lignRight">
    <w:name w:val="Align Right"/>
    <w:basedOn w:val="Normal"/>
    <w:qFormat/>
    <w:rsid w:val="00AE551F"/>
    <w:pPr>
      <w:spacing w:after="120"/>
      <w:jc w:val="right"/>
    </w:pPr>
  </w:style>
  <w:style w:type="paragraph" w:customStyle="1" w:styleId="H1-Bold">
    <w:name w:val="H1-Bold"/>
    <w:basedOn w:val="Heading1"/>
    <w:qFormat/>
    <w:rsid w:val="000D34B0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022E27"/>
    <w:pPr>
      <w:ind w:left="720"/>
      <w:contextualSpacing/>
    </w:pPr>
  </w:style>
  <w:style w:type="paragraph" w:customStyle="1" w:styleId="BulletList">
    <w:name w:val="Bullet List"/>
    <w:basedOn w:val="Normal"/>
    <w:qFormat/>
    <w:rsid w:val="00022E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Walsh@LTD.org" TargetMode="External"/><Relationship Id="rId13" Type="http://schemas.openxmlformats.org/officeDocument/2006/relationships/hyperlink" Target="https://www.ltd.org/financia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td.org/financial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td.org/budget-committee-rost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td.org/c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td.org/board-of-directors/" TargetMode="External"/><Relationship Id="rId14" Type="http://schemas.openxmlformats.org/officeDocument/2006/relationships/hyperlink" Target="https://www.youtube.com/playlist?list=PL5ZOnlWX-fF09-4vAUHLHxemHc_tfYhL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5D4C-8DEA-4647-8F37-06B9C091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LTD Get Umo Today</vt:lpstr>
    </vt:vector>
  </TitlesOfParts>
  <Company>Lane Transit District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LTD Get Umo Today</dc:title>
  <dc:subject/>
  <dc:creator>Pat Walsh</dc:creator>
  <cp:keywords/>
  <dc:description/>
  <cp:lastModifiedBy>Hailey Pratt</cp:lastModifiedBy>
  <cp:revision>4</cp:revision>
  <cp:lastPrinted>2021-09-16T20:11:00Z</cp:lastPrinted>
  <dcterms:created xsi:type="dcterms:W3CDTF">2022-05-25T15:50:00Z</dcterms:created>
  <dcterms:modified xsi:type="dcterms:W3CDTF">2022-05-25T15:54:00Z</dcterms:modified>
</cp:coreProperties>
</file>