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9E4F" w14:textId="77777777" w:rsidR="000A793D" w:rsidRDefault="00F42EFB">
      <w:pPr>
        <w:jc w:val="center"/>
      </w:pPr>
      <w:bookmarkStart w:id="0" w:name="_heading=h.gjdgxs" w:colFirst="0" w:colLast="0"/>
      <w:bookmarkEnd w:id="0"/>
      <w:r>
        <w:rPr>
          <w:rFonts w:ascii="Arial" w:eastAsia="Arial" w:hAnsi="Arial" w:cs="Arial"/>
          <w:noProof/>
          <w:sz w:val="28"/>
          <w:szCs w:val="28"/>
        </w:rPr>
        <w:drawing>
          <wp:anchor distT="0" distB="0" distL="114300" distR="114300" simplePos="0" relativeHeight="251659264" behindDoc="1" locked="0" layoutInCell="1" allowOverlap="1" wp14:anchorId="4E12D1DC" wp14:editId="4309B565">
            <wp:simplePos x="0" y="0"/>
            <wp:positionH relativeFrom="margin">
              <wp:posOffset>3886200</wp:posOffset>
            </wp:positionH>
            <wp:positionV relativeFrom="paragraph">
              <wp:posOffset>0</wp:posOffset>
            </wp:positionV>
            <wp:extent cx="2504440" cy="1333500"/>
            <wp:effectExtent l="0" t="0" r="0" b="0"/>
            <wp:wrapTight wrapText="bothSides">
              <wp:wrapPolygon edited="0">
                <wp:start x="0" y="0"/>
                <wp:lineTo x="0" y="21291"/>
                <wp:lineTo x="21359" y="21291"/>
                <wp:lineTo x="21359" y="0"/>
                <wp:lineTo x="0" y="0"/>
              </wp:wrapPolygon>
            </wp:wrapTight>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2504440" cy="13335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hidden="0" allowOverlap="1" wp14:anchorId="6680C0AD" wp14:editId="746C96A5">
            <wp:simplePos x="0" y="0"/>
            <wp:positionH relativeFrom="column">
              <wp:posOffset>314325</wp:posOffset>
            </wp:positionH>
            <wp:positionV relativeFrom="paragraph">
              <wp:posOffset>0</wp:posOffset>
            </wp:positionV>
            <wp:extent cx="3238500" cy="1276350"/>
            <wp:effectExtent l="0" t="0" r="0" b="0"/>
            <wp:wrapSquare wrapText="bothSides" distT="0" distB="0" distL="114300" distR="114300"/>
            <wp:docPr id="6" name="image1.png" descr="T:\Artwork\Sponsor and TL logos\ATG Logo\The American Theatre Guild\American Theatre Guild LOGO.png"/>
            <wp:cNvGraphicFramePr/>
            <a:graphic xmlns:a="http://schemas.openxmlformats.org/drawingml/2006/main">
              <a:graphicData uri="http://schemas.openxmlformats.org/drawingml/2006/picture">
                <pic:pic xmlns:pic="http://schemas.openxmlformats.org/drawingml/2006/picture">
                  <pic:nvPicPr>
                    <pic:cNvPr id="0" name="image1.png" descr="T:\Artwork\Sponsor and TL logos\ATG Logo\The American Theatre Guild\American Theatre Guild LOGO.png"/>
                    <pic:cNvPicPr preferRelativeResize="0"/>
                  </pic:nvPicPr>
                  <pic:blipFill>
                    <a:blip r:embed="rId6"/>
                    <a:srcRect/>
                    <a:stretch>
                      <a:fillRect/>
                    </a:stretch>
                  </pic:blipFill>
                  <pic:spPr>
                    <a:xfrm>
                      <a:off x="0" y="0"/>
                      <a:ext cx="3238500" cy="1276350"/>
                    </a:xfrm>
                    <a:prstGeom prst="rect">
                      <a:avLst/>
                    </a:prstGeom>
                    <a:ln/>
                  </pic:spPr>
                </pic:pic>
              </a:graphicData>
            </a:graphic>
            <wp14:sizeRelH relativeFrom="margin">
              <wp14:pctWidth>0</wp14:pctWidth>
            </wp14:sizeRelH>
            <wp14:sizeRelV relativeFrom="margin">
              <wp14:pctHeight>0</wp14:pctHeight>
            </wp14:sizeRelV>
          </wp:anchor>
        </w:drawing>
      </w:r>
    </w:p>
    <w:p w14:paraId="6BEEF38B" w14:textId="77777777" w:rsidR="000A793D" w:rsidRDefault="000A793D">
      <w:pPr>
        <w:jc w:val="center"/>
      </w:pPr>
    </w:p>
    <w:p w14:paraId="49021A33" w14:textId="77777777" w:rsidR="000A793D" w:rsidRDefault="000A793D">
      <w:pPr>
        <w:rPr>
          <w:rFonts w:ascii="Arial" w:eastAsia="Arial" w:hAnsi="Arial" w:cs="Arial"/>
        </w:rPr>
      </w:pPr>
    </w:p>
    <w:p w14:paraId="70B3F65C" w14:textId="77777777" w:rsidR="00F42EFB" w:rsidRDefault="00F42EFB">
      <w:pPr>
        <w:rPr>
          <w:rFonts w:ascii="Arial" w:eastAsia="Arial" w:hAnsi="Arial" w:cs="Arial"/>
        </w:rPr>
      </w:pPr>
    </w:p>
    <w:p w14:paraId="42FF0D79" w14:textId="77777777" w:rsidR="00F42EFB" w:rsidRDefault="00F42EFB">
      <w:pPr>
        <w:rPr>
          <w:rFonts w:ascii="Arial" w:eastAsia="Arial" w:hAnsi="Arial" w:cs="Arial"/>
        </w:rPr>
      </w:pPr>
    </w:p>
    <w:p w14:paraId="4DB4C415" w14:textId="77777777" w:rsidR="00F42EFB" w:rsidRDefault="00F42EFB">
      <w:pPr>
        <w:rPr>
          <w:rFonts w:ascii="Arial" w:eastAsia="Arial" w:hAnsi="Arial" w:cs="Arial"/>
        </w:rPr>
      </w:pPr>
    </w:p>
    <w:p w14:paraId="2AD32D66" w14:textId="77777777" w:rsidR="00F42EFB" w:rsidRDefault="00F42EFB">
      <w:pPr>
        <w:rPr>
          <w:rFonts w:ascii="Arial" w:eastAsia="Arial" w:hAnsi="Arial" w:cs="Arial"/>
        </w:rPr>
      </w:pPr>
    </w:p>
    <w:p w14:paraId="02817EBF" w14:textId="77777777" w:rsidR="00F42EFB" w:rsidRDefault="00F42EFB">
      <w:pPr>
        <w:rPr>
          <w:rFonts w:ascii="Arial" w:eastAsia="Arial" w:hAnsi="Arial" w:cs="Arial"/>
        </w:rPr>
      </w:pPr>
    </w:p>
    <w:p w14:paraId="3CE80CF3" w14:textId="77777777" w:rsidR="000A793D" w:rsidRDefault="000A793D">
      <w:pPr>
        <w:pBdr>
          <w:top w:val="single" w:sz="4" w:space="1" w:color="000000"/>
        </w:pBdr>
        <w:tabs>
          <w:tab w:val="left" w:pos="3240"/>
        </w:tabs>
        <w:rPr>
          <w:rFonts w:ascii="Arial" w:eastAsia="Arial" w:hAnsi="Arial" w:cs="Arial"/>
          <w:sz w:val="20"/>
          <w:szCs w:val="20"/>
        </w:rPr>
      </w:pPr>
    </w:p>
    <w:p w14:paraId="2D459C86" w14:textId="77777777" w:rsidR="000A793D" w:rsidRDefault="00AD6C38">
      <w:pPr>
        <w:rPr>
          <w:rFonts w:ascii="Arial" w:eastAsia="Arial" w:hAnsi="Arial" w:cs="Arial"/>
          <w:sz w:val="28"/>
          <w:szCs w:val="28"/>
        </w:rPr>
      </w:pPr>
      <w:r>
        <w:rPr>
          <w:rFonts w:ascii="Arial" w:eastAsia="Arial" w:hAnsi="Arial" w:cs="Arial"/>
          <w:sz w:val="28"/>
          <w:szCs w:val="28"/>
        </w:rPr>
        <w:t>NEWS RELEASE</w:t>
      </w:r>
    </w:p>
    <w:p w14:paraId="62928DC7" w14:textId="7D417B54" w:rsidR="000A793D" w:rsidRDefault="00AD6C38">
      <w:pPr>
        <w:rPr>
          <w:rFonts w:ascii="Arial" w:eastAsia="Arial" w:hAnsi="Arial" w:cs="Arial"/>
          <w:b/>
          <w:sz w:val="32"/>
          <w:szCs w:val="32"/>
        </w:rPr>
      </w:pPr>
      <w:r>
        <w:rPr>
          <w:rFonts w:ascii="Arial" w:eastAsia="Arial" w:hAnsi="Arial" w:cs="Arial"/>
          <w:b/>
          <w:sz w:val="32"/>
          <w:szCs w:val="32"/>
        </w:rPr>
        <w:t>THE ILLUSIONISTS</w:t>
      </w:r>
      <w:r w:rsidR="00F42EFB">
        <w:rPr>
          <w:rFonts w:ascii="Arial" w:eastAsia="Arial" w:hAnsi="Arial" w:cs="Arial"/>
          <w:b/>
          <w:sz w:val="32"/>
          <w:szCs w:val="32"/>
        </w:rPr>
        <w:t xml:space="preserve"> </w:t>
      </w:r>
      <w:r>
        <w:rPr>
          <w:rFonts w:ascii="Arial" w:eastAsia="Arial" w:hAnsi="Arial" w:cs="Arial"/>
          <w:b/>
          <w:sz w:val="32"/>
          <w:szCs w:val="32"/>
        </w:rPr>
        <w:t>– MAGIC OF THE HOLIDAYS</w:t>
      </w:r>
    </w:p>
    <w:p w14:paraId="2B5607FA" w14:textId="77777777" w:rsidR="000A793D" w:rsidRDefault="00AD6C38">
      <w:pPr>
        <w:rPr>
          <w:rFonts w:ascii="Arial" w:eastAsia="Arial" w:hAnsi="Arial" w:cs="Arial"/>
          <w:sz w:val="22"/>
          <w:szCs w:val="22"/>
        </w:rPr>
      </w:pPr>
      <w:r>
        <w:rPr>
          <w:rFonts w:ascii="Arial" w:eastAsia="Arial" w:hAnsi="Arial" w:cs="Arial"/>
          <w:sz w:val="22"/>
          <w:szCs w:val="22"/>
        </w:rPr>
        <w:t>The Hult Center</w:t>
      </w:r>
      <w:r>
        <w:rPr>
          <w:rFonts w:ascii="Arial" w:eastAsia="Arial" w:hAnsi="Arial" w:cs="Arial"/>
          <w:color w:val="000000"/>
          <w:sz w:val="22"/>
          <w:szCs w:val="22"/>
        </w:rPr>
        <w:t xml:space="preserve">, </w:t>
      </w:r>
      <w:r>
        <w:rPr>
          <w:rFonts w:ascii="Arial" w:eastAsia="Arial" w:hAnsi="Arial" w:cs="Arial"/>
          <w:sz w:val="22"/>
          <w:szCs w:val="22"/>
        </w:rPr>
        <w:t>Eugene, OR</w:t>
      </w:r>
      <w:r>
        <w:rPr>
          <w:rFonts w:ascii="Arial" w:eastAsia="Arial" w:hAnsi="Arial" w:cs="Arial"/>
          <w:color w:val="000000"/>
          <w:sz w:val="22"/>
          <w:szCs w:val="22"/>
        </w:rPr>
        <w:t xml:space="preserve">, </w:t>
      </w:r>
      <w:r>
        <w:rPr>
          <w:rFonts w:ascii="Arial" w:eastAsia="Arial" w:hAnsi="Arial" w:cs="Arial"/>
          <w:sz w:val="22"/>
          <w:szCs w:val="22"/>
        </w:rPr>
        <w:t xml:space="preserve">presented by The American Theatre Guild </w:t>
      </w:r>
    </w:p>
    <w:p w14:paraId="1E7CBEE4" w14:textId="77777777" w:rsidR="000A793D" w:rsidRDefault="00AD6C38">
      <w:pPr>
        <w:rPr>
          <w:rFonts w:ascii="Arial" w:eastAsia="Arial" w:hAnsi="Arial" w:cs="Arial"/>
          <w:sz w:val="22"/>
          <w:szCs w:val="22"/>
        </w:rPr>
      </w:pPr>
      <w:r>
        <w:rPr>
          <w:rFonts w:ascii="Arial" w:eastAsia="Arial" w:hAnsi="Arial" w:cs="Arial"/>
          <w:sz w:val="22"/>
          <w:szCs w:val="22"/>
        </w:rPr>
        <w:t>December 27</w:t>
      </w:r>
      <w:r w:rsidR="00F42EFB" w:rsidRPr="00F42EFB">
        <w:rPr>
          <w:rFonts w:ascii="Arial" w:eastAsia="Arial" w:hAnsi="Arial" w:cs="Arial"/>
          <w:sz w:val="22"/>
          <w:szCs w:val="22"/>
        </w:rPr>
        <w:t>–</w:t>
      </w:r>
      <w:r>
        <w:rPr>
          <w:rFonts w:ascii="Arial" w:eastAsia="Arial" w:hAnsi="Arial" w:cs="Arial"/>
          <w:sz w:val="22"/>
          <w:szCs w:val="22"/>
        </w:rPr>
        <w:t>28, 2022</w:t>
      </w:r>
    </w:p>
    <w:p w14:paraId="32B3E5BB" w14:textId="77777777" w:rsidR="000A793D" w:rsidRDefault="000A793D">
      <w:pPr>
        <w:rPr>
          <w:rFonts w:ascii="Arial" w:eastAsia="Arial" w:hAnsi="Arial" w:cs="Arial"/>
          <w:sz w:val="20"/>
          <w:szCs w:val="20"/>
        </w:rPr>
      </w:pPr>
    </w:p>
    <w:p w14:paraId="3A80F38D" w14:textId="77777777" w:rsidR="000A793D" w:rsidRDefault="000A793D">
      <w:pPr>
        <w:pBdr>
          <w:top w:val="single" w:sz="4" w:space="5" w:color="000000"/>
        </w:pBdr>
        <w:tabs>
          <w:tab w:val="left" w:pos="3240"/>
        </w:tabs>
        <w:rPr>
          <w:rFonts w:ascii="Arial" w:eastAsia="Arial" w:hAnsi="Arial" w:cs="Arial"/>
          <w:sz w:val="20"/>
          <w:szCs w:val="20"/>
        </w:rPr>
      </w:pPr>
    </w:p>
    <w:p w14:paraId="000C400B" w14:textId="77777777" w:rsidR="000A793D" w:rsidRDefault="00AD6C38">
      <w:pPr>
        <w:tabs>
          <w:tab w:val="left" w:pos="3240"/>
        </w:tabs>
        <w:ind w:left="3240" w:hanging="3240"/>
        <w:rPr>
          <w:rFonts w:ascii="Arial" w:eastAsia="Arial" w:hAnsi="Arial" w:cs="Arial"/>
          <w:color w:val="000000"/>
          <w:sz w:val="20"/>
          <w:szCs w:val="20"/>
        </w:rPr>
      </w:pPr>
      <w:r>
        <w:rPr>
          <w:rFonts w:ascii="Arial" w:eastAsia="Arial" w:hAnsi="Arial" w:cs="Arial"/>
          <w:b/>
          <w:color w:val="000000"/>
          <w:sz w:val="20"/>
          <w:szCs w:val="20"/>
        </w:rPr>
        <w:t>FOR IMMEDIATE RELEASE</w:t>
      </w:r>
    </w:p>
    <w:p w14:paraId="710194F9" w14:textId="50AF30E2" w:rsidR="000A793D" w:rsidRDefault="00F42EFB">
      <w:pPr>
        <w:rPr>
          <w:rFonts w:ascii="Arial" w:eastAsia="Arial" w:hAnsi="Arial" w:cs="Arial"/>
          <w:color w:val="FF0000"/>
          <w:sz w:val="20"/>
          <w:szCs w:val="20"/>
        </w:rPr>
      </w:pPr>
      <w:r>
        <w:rPr>
          <w:rFonts w:ascii="Arial" w:eastAsia="Arial" w:hAnsi="Arial" w:cs="Arial"/>
          <w:sz w:val="20"/>
          <w:szCs w:val="20"/>
        </w:rPr>
        <w:t>November 1</w:t>
      </w:r>
      <w:r w:rsidR="007A00B8">
        <w:rPr>
          <w:rFonts w:ascii="Arial" w:eastAsia="Arial" w:hAnsi="Arial" w:cs="Arial"/>
          <w:sz w:val="20"/>
          <w:szCs w:val="20"/>
        </w:rPr>
        <w:t>6</w:t>
      </w:r>
      <w:r w:rsidR="00AD6C38">
        <w:rPr>
          <w:rFonts w:ascii="Arial" w:eastAsia="Arial" w:hAnsi="Arial" w:cs="Arial"/>
          <w:sz w:val="20"/>
          <w:szCs w:val="20"/>
        </w:rPr>
        <w:t>, 2022</w:t>
      </w:r>
    </w:p>
    <w:p w14:paraId="64BD1063" w14:textId="77777777" w:rsidR="000A793D" w:rsidRDefault="000A793D">
      <w:pPr>
        <w:rPr>
          <w:rFonts w:ascii="Arial" w:eastAsia="Arial" w:hAnsi="Arial" w:cs="Arial"/>
          <w:sz w:val="20"/>
          <w:szCs w:val="20"/>
        </w:rPr>
      </w:pPr>
    </w:p>
    <w:p w14:paraId="442A9E3A" w14:textId="77777777" w:rsidR="000A793D" w:rsidRDefault="00AD6C38">
      <w:pPr>
        <w:rPr>
          <w:rFonts w:ascii="Arial" w:eastAsia="Arial" w:hAnsi="Arial" w:cs="Arial"/>
          <w:b/>
          <w:sz w:val="20"/>
          <w:szCs w:val="20"/>
        </w:rPr>
      </w:pPr>
      <w:r>
        <w:rPr>
          <w:rFonts w:ascii="Arial" w:eastAsia="Arial" w:hAnsi="Arial" w:cs="Arial"/>
          <w:b/>
          <w:sz w:val="20"/>
          <w:szCs w:val="20"/>
        </w:rPr>
        <w:t>Contact:</w:t>
      </w:r>
    </w:p>
    <w:p w14:paraId="3204DF01" w14:textId="77777777" w:rsidR="000A793D" w:rsidRDefault="00AD6C38">
      <w:pPr>
        <w:rPr>
          <w:rFonts w:ascii="Arial" w:eastAsia="Arial" w:hAnsi="Arial" w:cs="Arial"/>
          <w:sz w:val="20"/>
          <w:szCs w:val="20"/>
        </w:rPr>
      </w:pPr>
      <w:r>
        <w:rPr>
          <w:rFonts w:ascii="Arial" w:eastAsia="Arial" w:hAnsi="Arial" w:cs="Arial"/>
          <w:sz w:val="20"/>
          <w:szCs w:val="20"/>
        </w:rPr>
        <w:t>Cathy Long</w:t>
      </w:r>
    </w:p>
    <w:p w14:paraId="7FEBEB39" w14:textId="77777777" w:rsidR="000A793D" w:rsidRDefault="00AD6C38">
      <w:pPr>
        <w:rPr>
          <w:rFonts w:ascii="Arial" w:eastAsia="Arial" w:hAnsi="Arial" w:cs="Arial"/>
          <w:sz w:val="20"/>
          <w:szCs w:val="20"/>
        </w:rPr>
      </w:pPr>
      <w:r>
        <w:rPr>
          <w:rFonts w:ascii="Arial" w:eastAsia="Arial" w:hAnsi="Arial" w:cs="Arial"/>
          <w:sz w:val="20"/>
          <w:szCs w:val="20"/>
        </w:rPr>
        <w:t>Senior Communications Manager</w:t>
      </w:r>
    </w:p>
    <w:p w14:paraId="18ABDCF3" w14:textId="77777777" w:rsidR="000A793D" w:rsidRDefault="00AD6C38">
      <w:pPr>
        <w:rPr>
          <w:rFonts w:ascii="Arial" w:eastAsia="Arial" w:hAnsi="Arial" w:cs="Arial"/>
          <w:sz w:val="20"/>
          <w:szCs w:val="20"/>
        </w:rPr>
      </w:pPr>
      <w:r>
        <w:rPr>
          <w:rFonts w:ascii="Arial" w:eastAsia="Arial" w:hAnsi="Arial" w:cs="Arial"/>
          <w:sz w:val="20"/>
          <w:szCs w:val="20"/>
        </w:rPr>
        <w:t>The American Theatre Guild</w:t>
      </w:r>
    </w:p>
    <w:p w14:paraId="144817D8" w14:textId="77777777" w:rsidR="000A793D" w:rsidRDefault="00AD6C38">
      <w:pPr>
        <w:rPr>
          <w:rFonts w:ascii="Arial" w:eastAsia="Arial" w:hAnsi="Arial" w:cs="Arial"/>
          <w:sz w:val="20"/>
          <w:szCs w:val="20"/>
        </w:rPr>
      </w:pPr>
      <w:r>
        <w:rPr>
          <w:rFonts w:ascii="Arial" w:eastAsia="Arial" w:hAnsi="Arial" w:cs="Arial"/>
          <w:sz w:val="20"/>
          <w:szCs w:val="20"/>
        </w:rPr>
        <w:t xml:space="preserve">Cell: 515-778-2564 </w:t>
      </w:r>
    </w:p>
    <w:p w14:paraId="2CC76A79" w14:textId="77777777" w:rsidR="000A793D" w:rsidRDefault="00000000">
      <w:hyperlink r:id="rId7">
        <w:r w:rsidR="00AD6C38">
          <w:rPr>
            <w:rFonts w:ascii="Arial" w:eastAsia="Arial" w:hAnsi="Arial" w:cs="Arial"/>
            <w:color w:val="0563C1"/>
            <w:sz w:val="20"/>
            <w:szCs w:val="20"/>
            <w:u w:val="single"/>
          </w:rPr>
          <w:t>Cathy.Long@ATGuild.org</w:t>
        </w:r>
      </w:hyperlink>
    </w:p>
    <w:p w14:paraId="794C75DA" w14:textId="77777777" w:rsidR="000A793D" w:rsidRDefault="00AD6C38">
      <w:pPr>
        <w:tabs>
          <w:tab w:val="center" w:pos="4680"/>
          <w:tab w:val="right" w:pos="9360"/>
        </w:tabs>
        <w:jc w:val="center"/>
        <w:rPr>
          <w:sz w:val="32"/>
          <w:szCs w:val="32"/>
        </w:rPr>
      </w:pPr>
      <w:r>
        <w:rPr>
          <w:rFonts w:ascii="Times New Roman" w:eastAsia="Times New Roman" w:hAnsi="Times New Roman" w:cs="Times New Roman"/>
          <w:noProof/>
        </w:rPr>
        <w:drawing>
          <wp:inline distT="114300" distB="114300" distL="114300" distR="114300" wp14:anchorId="04DC2411" wp14:editId="0C6057DA">
            <wp:extent cx="4362450" cy="160972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362450" cy="1609725"/>
                    </a:xfrm>
                    <a:prstGeom prst="rect">
                      <a:avLst/>
                    </a:prstGeom>
                    <a:ln/>
                  </pic:spPr>
                </pic:pic>
              </a:graphicData>
            </a:graphic>
          </wp:inline>
        </w:drawing>
      </w:r>
    </w:p>
    <w:p w14:paraId="05521A7E" w14:textId="77777777" w:rsidR="00F42EFB" w:rsidRPr="00F42EFB" w:rsidRDefault="00F42EFB" w:rsidP="00F42EFB">
      <w:pPr>
        <w:jc w:val="center"/>
        <w:rPr>
          <w:rFonts w:ascii="Arial" w:eastAsia="Arial" w:hAnsi="Arial" w:cs="Arial"/>
          <w:b/>
          <w:sz w:val="32"/>
          <w:szCs w:val="28"/>
          <w:highlight w:val="white"/>
        </w:rPr>
      </w:pPr>
      <w:r>
        <w:rPr>
          <w:rFonts w:ascii="Arial" w:eastAsia="Arial" w:hAnsi="Arial" w:cs="Arial"/>
          <w:b/>
          <w:sz w:val="32"/>
          <w:szCs w:val="28"/>
          <w:highlight w:val="white"/>
        </w:rPr>
        <w:t xml:space="preserve">THE ILLUSIONISTS </w:t>
      </w:r>
      <w:r w:rsidR="00AD6C38" w:rsidRPr="00F42EFB">
        <w:rPr>
          <w:rFonts w:ascii="Arial" w:eastAsia="Arial" w:hAnsi="Arial" w:cs="Arial"/>
          <w:b/>
          <w:sz w:val="32"/>
          <w:szCs w:val="28"/>
          <w:highlight w:val="white"/>
        </w:rPr>
        <w:t xml:space="preserve">– MAGIC OF THE HOLIDAYS ARRIVING AT </w:t>
      </w:r>
    </w:p>
    <w:p w14:paraId="39CF15A3" w14:textId="1C9C70FE" w:rsidR="000A793D" w:rsidRPr="00F42EFB" w:rsidRDefault="00AD6C38" w:rsidP="00F42EFB">
      <w:pPr>
        <w:jc w:val="center"/>
        <w:rPr>
          <w:sz w:val="36"/>
          <w:szCs w:val="32"/>
        </w:rPr>
      </w:pPr>
      <w:r w:rsidRPr="00F42EFB">
        <w:rPr>
          <w:rFonts w:ascii="Arial" w:eastAsia="Arial" w:hAnsi="Arial" w:cs="Arial"/>
          <w:b/>
          <w:sz w:val="32"/>
          <w:szCs w:val="28"/>
          <w:highlight w:val="white"/>
        </w:rPr>
        <w:t>THE HULT CENTER DECEMBER 27–28, 2022</w:t>
      </w:r>
    </w:p>
    <w:p w14:paraId="587DDB17" w14:textId="77777777" w:rsidR="000A793D" w:rsidRPr="00F42EFB" w:rsidRDefault="00F42EFB" w:rsidP="00F42EFB">
      <w:pPr>
        <w:pBdr>
          <w:bottom w:val="single" w:sz="6" w:space="0" w:color="000000"/>
        </w:pBdr>
        <w:jc w:val="center"/>
        <w:rPr>
          <w:rFonts w:ascii="Arial" w:eastAsia="Arial" w:hAnsi="Arial" w:cs="Arial"/>
          <w:i/>
          <w:sz w:val="28"/>
          <w:szCs w:val="20"/>
        </w:rPr>
      </w:pPr>
      <w:r>
        <w:rPr>
          <w:rFonts w:ascii="Arial" w:eastAsia="Arial" w:hAnsi="Arial" w:cs="Arial"/>
          <w:i/>
          <w:sz w:val="28"/>
          <w:szCs w:val="20"/>
        </w:rPr>
        <w:t>Tickets Available Now!</w:t>
      </w:r>
    </w:p>
    <w:p w14:paraId="6F4AE921" w14:textId="77777777" w:rsidR="000A793D" w:rsidRDefault="000A793D">
      <w:pPr>
        <w:rPr>
          <w:rFonts w:ascii="Arial" w:eastAsia="Arial" w:hAnsi="Arial" w:cs="Arial"/>
          <w:sz w:val="20"/>
          <w:szCs w:val="20"/>
        </w:rPr>
      </w:pPr>
    </w:p>
    <w:p w14:paraId="27DE86C8" w14:textId="790CDB2E" w:rsidR="000A793D" w:rsidRDefault="00AD6C38">
      <w:pPr>
        <w:rPr>
          <w:rFonts w:ascii="Arial" w:eastAsia="Arial" w:hAnsi="Arial" w:cs="Arial"/>
          <w:sz w:val="20"/>
          <w:szCs w:val="20"/>
        </w:rPr>
      </w:pPr>
      <w:bookmarkStart w:id="1" w:name="_heading=h.1fob9te" w:colFirst="0" w:colLast="0"/>
      <w:bookmarkEnd w:id="1"/>
      <w:r>
        <w:rPr>
          <w:rFonts w:ascii="Arial" w:eastAsia="Arial" w:hAnsi="Arial" w:cs="Arial"/>
          <w:b/>
          <w:sz w:val="20"/>
          <w:szCs w:val="20"/>
        </w:rPr>
        <w:t xml:space="preserve">EUGENE, OR </w:t>
      </w:r>
      <w:r>
        <w:rPr>
          <w:rFonts w:ascii="Arial" w:eastAsia="Arial" w:hAnsi="Arial" w:cs="Arial"/>
          <w:sz w:val="20"/>
          <w:szCs w:val="20"/>
        </w:rPr>
        <w:t xml:space="preserve">― The American Theatre Guild is pleased to present the </w:t>
      </w:r>
      <w:r w:rsidR="00F42EFB">
        <w:rPr>
          <w:rFonts w:ascii="Arial" w:eastAsia="Arial" w:hAnsi="Arial" w:cs="Arial"/>
          <w:sz w:val="20"/>
          <w:szCs w:val="20"/>
        </w:rPr>
        <w:t xml:space="preserve">smash-hit </w:t>
      </w:r>
      <w:r w:rsidR="00DE3B91">
        <w:rPr>
          <w:rFonts w:ascii="Arial" w:eastAsia="Arial" w:hAnsi="Arial" w:cs="Arial"/>
          <w:sz w:val="20"/>
          <w:szCs w:val="20"/>
        </w:rPr>
        <w:t xml:space="preserve">holiday </w:t>
      </w:r>
      <w:r w:rsidR="00F42EFB">
        <w:rPr>
          <w:rFonts w:ascii="Arial" w:eastAsia="Arial" w:hAnsi="Arial" w:cs="Arial"/>
          <w:sz w:val="20"/>
          <w:szCs w:val="20"/>
        </w:rPr>
        <w:t>production,</w:t>
      </w:r>
      <w:r>
        <w:rPr>
          <w:rFonts w:ascii="Arial" w:eastAsia="Arial" w:hAnsi="Arial" w:cs="Arial"/>
          <w:i/>
          <w:sz w:val="20"/>
          <w:szCs w:val="20"/>
        </w:rPr>
        <w:t xml:space="preserve"> </w:t>
      </w:r>
      <w:r>
        <w:rPr>
          <w:rFonts w:ascii="Arial" w:eastAsia="Arial" w:hAnsi="Arial" w:cs="Arial"/>
          <w:b/>
          <w:i/>
          <w:sz w:val="20"/>
          <w:szCs w:val="20"/>
        </w:rPr>
        <w:t>THE ILLUSIONISTS</w:t>
      </w:r>
      <w:r w:rsidR="00F42EFB">
        <w:rPr>
          <w:rFonts w:ascii="Arial" w:eastAsia="Arial" w:hAnsi="Arial" w:cs="Arial"/>
          <w:b/>
          <w:i/>
          <w:sz w:val="20"/>
          <w:szCs w:val="20"/>
        </w:rPr>
        <w:t xml:space="preserve"> </w:t>
      </w:r>
      <w:r w:rsidR="00F42EFB" w:rsidRPr="00F42EFB">
        <w:rPr>
          <w:rFonts w:ascii="Arial" w:eastAsia="Arial" w:hAnsi="Arial" w:cs="Arial"/>
          <w:b/>
          <w:i/>
          <w:sz w:val="20"/>
          <w:szCs w:val="20"/>
        </w:rPr>
        <w:t>–</w:t>
      </w:r>
      <w:r>
        <w:rPr>
          <w:rFonts w:ascii="Arial" w:eastAsia="Arial" w:hAnsi="Arial" w:cs="Arial"/>
          <w:b/>
          <w:i/>
          <w:sz w:val="20"/>
          <w:szCs w:val="20"/>
        </w:rPr>
        <w:t xml:space="preserve"> MAGIC OF THE HOLIDAYS</w:t>
      </w:r>
      <w:r>
        <w:rPr>
          <w:rFonts w:ascii="Arial" w:eastAsia="Arial" w:hAnsi="Arial" w:cs="Arial"/>
          <w:color w:val="000000"/>
          <w:sz w:val="20"/>
          <w:szCs w:val="20"/>
        </w:rPr>
        <w:t xml:space="preserve">. This production is </w:t>
      </w:r>
      <w:r>
        <w:rPr>
          <w:rFonts w:ascii="Arial" w:eastAsia="Arial" w:hAnsi="Arial" w:cs="Arial"/>
          <w:sz w:val="20"/>
          <w:szCs w:val="20"/>
        </w:rPr>
        <w:t>part of the BROADWAY IN EUGENE SERIES</w:t>
      </w:r>
      <w:r>
        <w:rPr>
          <w:rFonts w:ascii="Arial" w:eastAsia="Arial" w:hAnsi="Arial" w:cs="Arial"/>
          <w:b/>
          <w:color w:val="000000"/>
          <w:sz w:val="20"/>
          <w:szCs w:val="20"/>
        </w:rPr>
        <w:t xml:space="preserve"> </w:t>
      </w:r>
      <w:r>
        <w:rPr>
          <w:rFonts w:ascii="Arial" w:eastAsia="Arial" w:hAnsi="Arial" w:cs="Arial"/>
          <w:color w:val="000000"/>
          <w:sz w:val="20"/>
          <w:szCs w:val="20"/>
        </w:rPr>
        <w:t xml:space="preserve">and will take </w:t>
      </w:r>
      <w:r>
        <w:rPr>
          <w:rFonts w:ascii="Arial" w:eastAsia="Arial" w:hAnsi="Arial" w:cs="Arial"/>
          <w:sz w:val="20"/>
          <w:szCs w:val="20"/>
        </w:rPr>
        <w:t>the Hult Center stage December 27</w:t>
      </w:r>
      <w:r w:rsidR="00F42EFB" w:rsidRPr="00F42EFB">
        <w:rPr>
          <w:rFonts w:ascii="Arial" w:eastAsia="Arial" w:hAnsi="Arial" w:cs="Arial"/>
          <w:sz w:val="20"/>
          <w:szCs w:val="20"/>
        </w:rPr>
        <w:t>–</w:t>
      </w:r>
      <w:r>
        <w:rPr>
          <w:rFonts w:ascii="Arial" w:eastAsia="Arial" w:hAnsi="Arial" w:cs="Arial"/>
          <w:sz w:val="20"/>
          <w:szCs w:val="20"/>
        </w:rPr>
        <w:t>28, 2022.</w:t>
      </w:r>
    </w:p>
    <w:p w14:paraId="1EE580CC" w14:textId="77777777" w:rsidR="000A793D" w:rsidRDefault="000A793D">
      <w:pPr>
        <w:rPr>
          <w:rFonts w:ascii="Arial" w:eastAsia="Arial" w:hAnsi="Arial" w:cs="Arial"/>
          <w:sz w:val="20"/>
          <w:szCs w:val="20"/>
        </w:rPr>
      </w:pPr>
      <w:bookmarkStart w:id="2" w:name="_heading=h.9pq3vxn9pwus" w:colFirst="0" w:colLast="0"/>
      <w:bookmarkEnd w:id="2"/>
    </w:p>
    <w:p w14:paraId="658AD94A" w14:textId="28D8AD5F" w:rsidR="000A793D" w:rsidRDefault="00AD6C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Tickets to </w:t>
      </w:r>
      <w:r>
        <w:rPr>
          <w:rFonts w:ascii="Arial" w:eastAsia="Arial" w:hAnsi="Arial" w:cs="Arial"/>
          <w:b/>
          <w:i/>
          <w:sz w:val="20"/>
          <w:szCs w:val="20"/>
        </w:rPr>
        <w:t>THE ILLUSIONISTS</w:t>
      </w:r>
      <w:r w:rsidR="00F42EFB">
        <w:rPr>
          <w:rFonts w:ascii="Arial" w:eastAsia="Arial" w:hAnsi="Arial" w:cs="Arial"/>
          <w:b/>
          <w:i/>
          <w:sz w:val="20"/>
          <w:szCs w:val="20"/>
        </w:rPr>
        <w:t xml:space="preserve"> </w:t>
      </w:r>
      <w:r>
        <w:rPr>
          <w:rFonts w:ascii="Arial" w:eastAsia="Arial" w:hAnsi="Arial" w:cs="Arial"/>
          <w:b/>
          <w:i/>
          <w:sz w:val="20"/>
          <w:szCs w:val="20"/>
        </w:rPr>
        <w:t>– MAGIC OF THE HOLIDAYS</w:t>
      </w:r>
      <w:r>
        <w:rPr>
          <w:rFonts w:ascii="Arial" w:eastAsia="Arial" w:hAnsi="Arial" w:cs="Arial"/>
          <w:color w:val="000000"/>
          <w:sz w:val="20"/>
          <w:szCs w:val="20"/>
        </w:rPr>
        <w:t xml:space="preserve"> can be purchased at </w:t>
      </w:r>
      <w:hyperlink r:id="rId9">
        <w:r>
          <w:rPr>
            <w:rFonts w:ascii="Arial" w:eastAsia="Arial" w:hAnsi="Arial" w:cs="Arial"/>
            <w:color w:val="1155CC"/>
            <w:sz w:val="20"/>
            <w:szCs w:val="20"/>
            <w:u w:val="single"/>
          </w:rPr>
          <w:t>BroadwayinEugene.com</w:t>
        </w:r>
      </w:hyperlink>
      <w:r>
        <w:rPr>
          <w:rFonts w:ascii="Arial" w:eastAsia="Arial" w:hAnsi="Arial" w:cs="Arial"/>
          <w:color w:val="000000"/>
          <w:sz w:val="20"/>
          <w:szCs w:val="20"/>
        </w:rPr>
        <w:t xml:space="preserve"> or by calling 1-</w:t>
      </w:r>
      <w:r>
        <w:rPr>
          <w:rFonts w:ascii="Arial" w:eastAsia="Arial" w:hAnsi="Arial" w:cs="Arial"/>
          <w:sz w:val="20"/>
          <w:szCs w:val="20"/>
        </w:rPr>
        <w:t>541-682-5000</w:t>
      </w:r>
      <w:r>
        <w:rPr>
          <w:rFonts w:ascii="Arial" w:eastAsia="Arial" w:hAnsi="Arial" w:cs="Arial"/>
          <w:color w:val="000000"/>
          <w:sz w:val="20"/>
          <w:szCs w:val="20"/>
        </w:rPr>
        <w:t xml:space="preserve">. Group ticket savings for 10+ are available by contacting </w:t>
      </w:r>
      <w:hyperlink r:id="rId10">
        <w:r>
          <w:rPr>
            <w:rFonts w:ascii="Arial" w:eastAsia="Arial" w:hAnsi="Arial" w:cs="Arial"/>
            <w:color w:val="0563C1"/>
            <w:sz w:val="20"/>
            <w:szCs w:val="20"/>
            <w:u w:val="single"/>
          </w:rPr>
          <w:t>Groups@ATGuild.org</w:t>
        </w:r>
      </w:hyperlink>
      <w:r>
        <w:rPr>
          <w:rFonts w:ascii="Arial" w:eastAsia="Arial" w:hAnsi="Arial" w:cs="Arial"/>
          <w:color w:val="000000"/>
          <w:sz w:val="20"/>
          <w:szCs w:val="20"/>
        </w:rPr>
        <w:t xml:space="preserve">. </w:t>
      </w:r>
    </w:p>
    <w:p w14:paraId="1ABEDB27" w14:textId="77777777" w:rsidR="000A793D" w:rsidRDefault="000A793D">
      <w:pPr>
        <w:pBdr>
          <w:top w:val="nil"/>
          <w:left w:val="nil"/>
          <w:bottom w:val="nil"/>
          <w:right w:val="nil"/>
          <w:between w:val="nil"/>
        </w:pBdr>
        <w:rPr>
          <w:rFonts w:ascii="Arial" w:eastAsia="Arial" w:hAnsi="Arial" w:cs="Arial"/>
          <w:color w:val="000000"/>
          <w:sz w:val="22"/>
          <w:szCs w:val="22"/>
        </w:rPr>
      </w:pPr>
    </w:p>
    <w:p w14:paraId="26EA36E5" w14:textId="02CAFDB8" w:rsidR="000A793D" w:rsidRDefault="00AD6C38">
      <w:pPr>
        <w:rPr>
          <w:rFonts w:ascii="Arial" w:eastAsia="Arial" w:hAnsi="Arial" w:cs="Arial"/>
          <w:color w:val="1155CC"/>
          <w:sz w:val="20"/>
          <w:szCs w:val="20"/>
          <w:u w:val="single"/>
        </w:rPr>
      </w:pPr>
      <w:bookmarkStart w:id="3" w:name="_heading=h.3znysh7" w:colFirst="0" w:colLast="0"/>
      <w:bookmarkEnd w:id="3"/>
      <w:r>
        <w:rPr>
          <w:rFonts w:ascii="Arial" w:eastAsia="Arial" w:hAnsi="Arial" w:cs="Arial"/>
          <w:b/>
          <w:sz w:val="20"/>
          <w:szCs w:val="20"/>
        </w:rPr>
        <w:t>ASSETS:</w:t>
      </w:r>
      <w:r>
        <w:rPr>
          <w:rFonts w:ascii="Arial" w:eastAsia="Arial" w:hAnsi="Arial" w:cs="Arial"/>
          <w:b/>
          <w:color w:val="000000"/>
          <w:sz w:val="20"/>
          <w:szCs w:val="20"/>
        </w:rPr>
        <w:t xml:space="preserve"> </w:t>
      </w:r>
      <w:hyperlink r:id="rId11">
        <w:r w:rsidRPr="00F42EFB">
          <w:rPr>
            <w:rFonts w:ascii="Arial" w:eastAsia="Arial" w:hAnsi="Arial" w:cs="Arial"/>
            <w:color w:val="1155CC"/>
            <w:sz w:val="20"/>
            <w:szCs w:val="20"/>
            <w:u w:val="single"/>
          </w:rPr>
          <w:t>https://app.box.com/s/2yk2t510lw62f2tdhs0orq0vyhk639k0</w:t>
        </w:r>
      </w:hyperlink>
    </w:p>
    <w:p w14:paraId="40742940" w14:textId="435F58F0" w:rsidR="00FC745A" w:rsidRDefault="00FC745A">
      <w:pPr>
        <w:rPr>
          <w:rFonts w:ascii="Arial" w:eastAsia="Arial" w:hAnsi="Arial" w:cs="Arial"/>
          <w:color w:val="1155CC"/>
          <w:sz w:val="20"/>
          <w:szCs w:val="20"/>
          <w:u w:val="single"/>
        </w:rPr>
      </w:pPr>
    </w:p>
    <w:p w14:paraId="3BE3D41E" w14:textId="6A539A76" w:rsidR="00FC745A" w:rsidRPr="00FC745A" w:rsidRDefault="00FC745A" w:rsidP="00FC745A">
      <w:pPr>
        <w:shd w:val="clear" w:color="auto" w:fill="FFFFFF"/>
        <w:rPr>
          <w:rFonts w:ascii="Arial" w:hAnsi="Arial" w:cs="Arial"/>
          <w:color w:val="1D1C1D"/>
          <w:sz w:val="20"/>
          <w:szCs w:val="20"/>
        </w:rPr>
      </w:pPr>
      <w:r w:rsidRPr="00FC745A">
        <w:rPr>
          <w:rFonts w:ascii="Arial" w:eastAsia="Arial" w:hAnsi="Arial" w:cs="Arial"/>
          <w:b/>
          <w:bCs/>
          <w:color w:val="000000" w:themeColor="text1"/>
          <w:sz w:val="20"/>
          <w:szCs w:val="20"/>
        </w:rPr>
        <w:t>B-ROLL ASSETS:</w:t>
      </w:r>
      <w:r w:rsidRPr="00FC745A">
        <w:rPr>
          <w:rFonts w:ascii="Arial" w:eastAsia="Arial" w:hAnsi="Arial" w:cs="Arial"/>
          <w:color w:val="000000" w:themeColor="text1"/>
          <w:sz w:val="20"/>
          <w:szCs w:val="20"/>
          <w:u w:val="single"/>
        </w:rPr>
        <w:t xml:space="preserve"> </w:t>
      </w:r>
      <w:hyperlink r:id="rId12" w:tgtFrame="_blank" w:history="1">
        <w:r w:rsidRPr="00FC745A">
          <w:rPr>
            <w:rStyle w:val="Hyperlink"/>
            <w:rFonts w:ascii="Arial" w:hAnsi="Arial" w:cs="Arial"/>
            <w:sz w:val="20"/>
            <w:szCs w:val="20"/>
          </w:rPr>
          <w:t>https://drive.google.com/drive/folders/1fMNoNvfvO6CQp__2I2EMVEOFWUurZbpz?usp=sharing</w:t>
        </w:r>
      </w:hyperlink>
    </w:p>
    <w:p w14:paraId="0248ACDD" w14:textId="77777777" w:rsidR="000A793D" w:rsidRDefault="000A793D">
      <w:pPr>
        <w:jc w:val="center"/>
        <w:rPr>
          <w:rFonts w:ascii="Arial" w:eastAsia="Arial" w:hAnsi="Arial" w:cs="Arial"/>
          <w:color w:val="000000"/>
          <w:sz w:val="18"/>
          <w:szCs w:val="18"/>
        </w:rPr>
      </w:pPr>
    </w:p>
    <w:p w14:paraId="391C3A35" w14:textId="7EF097AC" w:rsidR="000A793D" w:rsidRDefault="00AD6C38">
      <w:pPr>
        <w:rPr>
          <w:rFonts w:ascii="Arial" w:eastAsia="Arial" w:hAnsi="Arial" w:cs="Arial"/>
          <w:b/>
          <w:sz w:val="20"/>
          <w:szCs w:val="20"/>
          <w:u w:val="single"/>
        </w:rPr>
      </w:pPr>
      <w:bookmarkStart w:id="4" w:name="_heading=h.6vnhm6gaml7l" w:colFirst="0" w:colLast="0"/>
      <w:bookmarkEnd w:id="4"/>
      <w:r>
        <w:rPr>
          <w:rFonts w:ascii="Arial" w:eastAsia="Arial" w:hAnsi="Arial" w:cs="Arial"/>
          <w:b/>
          <w:sz w:val="20"/>
          <w:szCs w:val="20"/>
          <w:u w:val="single"/>
        </w:rPr>
        <w:t>PERFORMANCE SCHEDULE</w:t>
      </w:r>
      <w:r w:rsidR="001C1D20" w:rsidRPr="001C1D20">
        <w:rPr>
          <w:rFonts w:ascii="Arial" w:eastAsia="Arial" w:hAnsi="Arial" w:cs="Arial"/>
          <w:b/>
          <w:sz w:val="20"/>
          <w:szCs w:val="20"/>
        </w:rPr>
        <w:t>:</w:t>
      </w:r>
    </w:p>
    <w:p w14:paraId="47540FD7" w14:textId="77777777" w:rsidR="001C1D20" w:rsidRDefault="001C1D20">
      <w:pPr>
        <w:rPr>
          <w:rFonts w:ascii="Arial" w:eastAsia="Arial" w:hAnsi="Arial" w:cs="Arial"/>
          <w:sz w:val="20"/>
          <w:szCs w:val="20"/>
        </w:rPr>
      </w:pPr>
      <w:bookmarkStart w:id="5" w:name="_heading=h.f3xf1gslgzlf" w:colFirst="0" w:colLast="0"/>
      <w:bookmarkEnd w:id="5"/>
    </w:p>
    <w:p w14:paraId="0AF1C546" w14:textId="1F958D22" w:rsidR="000A793D" w:rsidRDefault="00AD6C38">
      <w:pPr>
        <w:rPr>
          <w:rFonts w:ascii="Arial" w:eastAsia="Arial" w:hAnsi="Arial" w:cs="Arial"/>
          <w:sz w:val="20"/>
          <w:szCs w:val="20"/>
        </w:rPr>
      </w:pPr>
      <w:r>
        <w:rPr>
          <w:rFonts w:ascii="Arial" w:eastAsia="Arial" w:hAnsi="Arial" w:cs="Arial"/>
          <w:sz w:val="20"/>
          <w:szCs w:val="20"/>
        </w:rPr>
        <w:t>Tuesday, December 27, 2022</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7:30 p.m.</w:t>
      </w:r>
    </w:p>
    <w:p w14:paraId="7829B384" w14:textId="30F1A18B" w:rsidR="00F42EFB" w:rsidRDefault="00AD6C38" w:rsidP="00F42EFB">
      <w:pPr>
        <w:rPr>
          <w:rFonts w:ascii="Arial" w:eastAsia="Arial" w:hAnsi="Arial" w:cs="Arial"/>
          <w:sz w:val="20"/>
          <w:szCs w:val="20"/>
        </w:rPr>
      </w:pPr>
      <w:bookmarkStart w:id="6" w:name="_heading=h.2cr2e7d5w6gx" w:colFirst="0" w:colLast="0"/>
      <w:bookmarkEnd w:id="6"/>
      <w:r>
        <w:rPr>
          <w:rFonts w:ascii="Arial" w:eastAsia="Arial" w:hAnsi="Arial" w:cs="Arial"/>
          <w:sz w:val="20"/>
          <w:szCs w:val="20"/>
        </w:rPr>
        <w:t>Wednesday, December 28, 2022</w:t>
      </w:r>
      <w:r>
        <w:rPr>
          <w:rFonts w:ascii="Arial" w:eastAsia="Arial" w:hAnsi="Arial" w:cs="Arial"/>
          <w:sz w:val="20"/>
          <w:szCs w:val="20"/>
        </w:rPr>
        <w:tab/>
      </w:r>
      <w:r>
        <w:rPr>
          <w:rFonts w:ascii="Arial" w:eastAsia="Arial" w:hAnsi="Arial" w:cs="Arial"/>
          <w:sz w:val="20"/>
          <w:szCs w:val="20"/>
        </w:rPr>
        <w:tab/>
        <w:t>7:30 p.m.</w:t>
      </w:r>
      <w:bookmarkStart w:id="7" w:name="_heading=h.d8b2zbe0fg3e" w:colFirst="0" w:colLast="0"/>
      <w:bookmarkStart w:id="8" w:name="_heading=h.hhb83xn23t2w" w:colFirst="0" w:colLast="0"/>
      <w:bookmarkEnd w:id="7"/>
      <w:bookmarkEnd w:id="8"/>
    </w:p>
    <w:p w14:paraId="40CF1C5A" w14:textId="77777777" w:rsidR="00FC745A" w:rsidRDefault="00FC745A" w:rsidP="00F42EFB">
      <w:pPr>
        <w:rPr>
          <w:rFonts w:ascii="Arial" w:eastAsia="Arial" w:hAnsi="Arial" w:cs="Arial"/>
          <w:sz w:val="20"/>
          <w:szCs w:val="20"/>
        </w:rPr>
      </w:pPr>
    </w:p>
    <w:p w14:paraId="55A4DE51" w14:textId="20579BBB" w:rsidR="00FC745A" w:rsidRPr="00DE3B91" w:rsidRDefault="00FC745A" w:rsidP="00FC745A">
      <w:pPr>
        <w:jc w:val="center"/>
        <w:rPr>
          <w:rFonts w:ascii="Arial" w:eastAsia="Arial" w:hAnsi="Arial" w:cs="Arial"/>
          <w:sz w:val="18"/>
          <w:szCs w:val="18"/>
        </w:rPr>
      </w:pPr>
      <w:r>
        <w:rPr>
          <w:rFonts w:ascii="Arial" w:eastAsia="Arial" w:hAnsi="Arial" w:cs="Arial"/>
          <w:sz w:val="18"/>
          <w:szCs w:val="18"/>
        </w:rPr>
        <w:t>-</w:t>
      </w:r>
      <w:r w:rsidRPr="00DE3B91">
        <w:rPr>
          <w:rFonts w:ascii="Arial" w:eastAsia="Arial" w:hAnsi="Arial" w:cs="Arial"/>
          <w:sz w:val="18"/>
          <w:szCs w:val="18"/>
        </w:rPr>
        <w:t>more-</w:t>
      </w:r>
    </w:p>
    <w:p w14:paraId="72D8CBC8" w14:textId="77777777" w:rsidR="00F42EFB" w:rsidRDefault="00F42EFB" w:rsidP="00F42EFB">
      <w:pPr>
        <w:rPr>
          <w:rFonts w:ascii="Arial" w:eastAsia="Arial" w:hAnsi="Arial" w:cs="Arial"/>
          <w:sz w:val="20"/>
          <w:szCs w:val="20"/>
        </w:rPr>
      </w:pPr>
    </w:p>
    <w:p w14:paraId="020EA92D" w14:textId="77777777" w:rsidR="00F42EFB" w:rsidRPr="00F42EFB" w:rsidRDefault="00AD6C38" w:rsidP="00F42EFB">
      <w:pPr>
        <w:rPr>
          <w:rFonts w:ascii="Arial" w:eastAsia="Roboto" w:hAnsi="Arial" w:cs="Arial"/>
          <w:sz w:val="20"/>
          <w:szCs w:val="20"/>
        </w:rPr>
      </w:pPr>
      <w:r w:rsidRPr="00F42EFB">
        <w:rPr>
          <w:rFonts w:ascii="Arial" w:eastAsia="Roboto" w:hAnsi="Arial" w:cs="Arial"/>
          <w:sz w:val="20"/>
          <w:szCs w:val="20"/>
          <w:highlight w:val="white"/>
        </w:rPr>
        <w:lastRenderedPageBreak/>
        <w:t xml:space="preserve">It’s the most magical time of the year… ‘Tis the season for </w:t>
      </w:r>
      <w:r w:rsidRPr="00F42EFB">
        <w:rPr>
          <w:rFonts w:ascii="Arial" w:eastAsia="Roboto" w:hAnsi="Arial" w:cs="Arial"/>
          <w:b/>
          <w:sz w:val="20"/>
          <w:szCs w:val="20"/>
          <w:highlight w:val="white"/>
        </w:rPr>
        <w:t xml:space="preserve">The Illusionists – Magic </w:t>
      </w:r>
      <w:proofErr w:type="gramStart"/>
      <w:r w:rsidRPr="00F42EFB">
        <w:rPr>
          <w:rFonts w:ascii="Arial" w:eastAsia="Roboto" w:hAnsi="Arial" w:cs="Arial"/>
          <w:b/>
          <w:sz w:val="20"/>
          <w:szCs w:val="20"/>
          <w:highlight w:val="white"/>
        </w:rPr>
        <w:t>Of</w:t>
      </w:r>
      <w:proofErr w:type="gramEnd"/>
      <w:r w:rsidRPr="00F42EFB">
        <w:rPr>
          <w:rFonts w:ascii="Arial" w:eastAsia="Roboto" w:hAnsi="Arial" w:cs="Arial"/>
          <w:b/>
          <w:sz w:val="20"/>
          <w:szCs w:val="20"/>
          <w:highlight w:val="white"/>
        </w:rPr>
        <w:t xml:space="preserve"> The Holidays</w:t>
      </w:r>
      <w:r w:rsidRPr="00F42EFB">
        <w:rPr>
          <w:rFonts w:ascii="Arial" w:eastAsia="Roboto" w:hAnsi="Arial" w:cs="Arial"/>
          <w:sz w:val="20"/>
          <w:szCs w:val="20"/>
          <w:highlight w:val="white"/>
        </w:rPr>
        <w:t>, an all-new installment of the world-famous, blockbuster touring magic spectacular The Illusionists, from Producers Simon Painter, Cirque du Soleil and MagicSpace Entertainment.</w:t>
      </w:r>
    </w:p>
    <w:p w14:paraId="5C5E21E9" w14:textId="77777777" w:rsidR="000A793D" w:rsidRDefault="00AD6C38">
      <w:pPr>
        <w:spacing w:before="240" w:after="240"/>
        <w:rPr>
          <w:rFonts w:ascii="Arial" w:eastAsia="Arial" w:hAnsi="Arial" w:cs="Arial"/>
          <w:sz w:val="20"/>
          <w:szCs w:val="20"/>
          <w:highlight w:val="white"/>
        </w:rPr>
      </w:pPr>
      <w:r>
        <w:rPr>
          <w:rFonts w:ascii="Arial" w:eastAsia="Arial" w:hAnsi="Arial" w:cs="Arial"/>
          <w:sz w:val="20"/>
          <w:szCs w:val="20"/>
          <w:highlight w:val="white"/>
        </w:rPr>
        <w:t>“Our record-breaking Broadway run for The Illusionists – Magic of the Holidays was an incredible hit and we are so excited to bring the show to more audiences around the country,” says producer Simon Painter. “The show is a perfect way for families and friends to celebrate the holidays together and see amazing illusionists perform on stage.”</w:t>
      </w:r>
    </w:p>
    <w:p w14:paraId="2247CC0B" w14:textId="77777777" w:rsidR="000A793D" w:rsidRDefault="00AD6C38">
      <w:pPr>
        <w:spacing w:before="240" w:after="240"/>
        <w:rPr>
          <w:rFonts w:ascii="Arial" w:eastAsia="Arial" w:hAnsi="Arial" w:cs="Arial"/>
          <w:sz w:val="20"/>
          <w:szCs w:val="20"/>
          <w:highlight w:val="white"/>
        </w:rPr>
      </w:pPr>
      <w:r>
        <w:rPr>
          <w:rFonts w:ascii="Arial" w:eastAsia="Arial" w:hAnsi="Arial" w:cs="Arial"/>
          <w:b/>
          <w:sz w:val="20"/>
          <w:szCs w:val="20"/>
          <w:highlight w:val="white"/>
        </w:rPr>
        <w:t xml:space="preserve">The Illusionists – Magic of the Holidays </w:t>
      </w:r>
      <w:r>
        <w:rPr>
          <w:rFonts w:ascii="Arial" w:eastAsia="Arial" w:hAnsi="Arial" w:cs="Arial"/>
          <w:sz w:val="20"/>
          <w:szCs w:val="20"/>
          <w:highlight w:val="white"/>
        </w:rPr>
        <w:t>showcases the jaw-dropping talents of the most incredible illusionists on earth. The Illusionists has shattered box office records across the globe and dazzles audiences of all ages with a powerful mix of the most outrageous and astonishing acts ever seen on stage. This non-stop show is packed with thrilling and sophisticated magic of unprecedented proportions.</w:t>
      </w:r>
    </w:p>
    <w:p w14:paraId="376B7579" w14:textId="77777777" w:rsidR="000A793D" w:rsidRDefault="00AD6C38">
      <w:pPr>
        <w:spacing w:before="240" w:after="240"/>
        <w:rPr>
          <w:rFonts w:ascii="Arial" w:eastAsia="Arial" w:hAnsi="Arial" w:cs="Arial"/>
          <w:sz w:val="20"/>
          <w:szCs w:val="20"/>
          <w:highlight w:val="white"/>
        </w:rPr>
      </w:pPr>
      <w:r>
        <w:rPr>
          <w:rFonts w:ascii="Arial" w:eastAsia="Arial" w:hAnsi="Arial" w:cs="Arial"/>
          <w:sz w:val="20"/>
          <w:szCs w:val="20"/>
          <w:highlight w:val="white"/>
        </w:rPr>
        <w:t>The Illusionists previously wowed audiences around the world including smash hit engagements on Broadway, London’s West End and on tour around the United States and Canada. This year’s family-friendly show promises even more illusions, close-up magic, mentalism, and technological spectacle performed by master entertainers who’ve captivated audiences worldwide.</w:t>
      </w:r>
    </w:p>
    <w:p w14:paraId="308674A1" w14:textId="77777777" w:rsidR="000A793D" w:rsidRDefault="00AD6C38">
      <w:pPr>
        <w:spacing w:before="240" w:after="240"/>
        <w:rPr>
          <w:rFonts w:ascii="Arial" w:eastAsia="Arial" w:hAnsi="Arial" w:cs="Arial"/>
          <w:sz w:val="20"/>
          <w:szCs w:val="20"/>
          <w:highlight w:val="white"/>
        </w:rPr>
      </w:pPr>
      <w:r>
        <w:rPr>
          <w:rFonts w:ascii="Arial" w:eastAsia="Arial" w:hAnsi="Arial" w:cs="Arial"/>
          <w:sz w:val="20"/>
          <w:szCs w:val="20"/>
          <w:highlight w:val="white"/>
        </w:rPr>
        <w:t xml:space="preserve">For more information about The </w:t>
      </w:r>
      <w:r>
        <w:rPr>
          <w:rFonts w:ascii="Arial" w:eastAsia="Arial" w:hAnsi="Arial" w:cs="Arial"/>
          <w:b/>
          <w:sz w:val="20"/>
          <w:szCs w:val="20"/>
          <w:highlight w:val="white"/>
        </w:rPr>
        <w:t>Illusionists – Magic of the Holidays</w:t>
      </w:r>
      <w:r>
        <w:rPr>
          <w:rFonts w:ascii="Arial" w:eastAsia="Arial" w:hAnsi="Arial" w:cs="Arial"/>
          <w:sz w:val="20"/>
          <w:szCs w:val="20"/>
          <w:highlight w:val="white"/>
        </w:rPr>
        <w:t xml:space="preserve"> and tour dates, visit http://www.theillusionistslive.com/ and follow The Illusionists on Twitter, Instagram, and Facebook.</w:t>
      </w:r>
    </w:p>
    <w:p w14:paraId="31351DE1" w14:textId="05ACB614" w:rsidR="000A793D" w:rsidRDefault="00AD6C38">
      <w:pPr>
        <w:rPr>
          <w:rFonts w:ascii="Arial" w:eastAsia="Arial" w:hAnsi="Arial" w:cs="Arial"/>
          <w:sz w:val="20"/>
          <w:szCs w:val="20"/>
        </w:rPr>
      </w:pPr>
      <w:r>
        <w:rPr>
          <w:rFonts w:ascii="Arial" w:eastAsia="Arial" w:hAnsi="Arial" w:cs="Arial"/>
          <w:b/>
          <w:sz w:val="20"/>
          <w:szCs w:val="20"/>
        </w:rPr>
        <w:t xml:space="preserve">Please Note: </w:t>
      </w:r>
      <w:hyperlink r:id="rId13">
        <w:r w:rsidR="00F42EFB">
          <w:rPr>
            <w:rFonts w:ascii="Arial" w:eastAsia="Arial" w:hAnsi="Arial" w:cs="Arial"/>
            <w:color w:val="1155CC"/>
            <w:sz w:val="20"/>
            <w:szCs w:val="20"/>
            <w:u w:val="single"/>
          </w:rPr>
          <w:t>BroadwayinEugene.com</w:t>
        </w:r>
      </w:hyperlink>
      <w:r>
        <w:rPr>
          <w:rFonts w:ascii="Arial" w:eastAsia="Arial" w:hAnsi="Arial" w:cs="Arial"/>
          <w:sz w:val="20"/>
          <w:szCs w:val="20"/>
        </w:rPr>
        <w:t xml:space="preserve"> and </w:t>
      </w:r>
      <w:hyperlink r:id="rId14">
        <w:r>
          <w:rPr>
            <w:rFonts w:ascii="Arial" w:eastAsia="Arial" w:hAnsi="Arial" w:cs="Arial"/>
            <w:color w:val="1155CC"/>
            <w:sz w:val="20"/>
            <w:szCs w:val="20"/>
            <w:u w:val="single"/>
          </w:rPr>
          <w:t>hultcenter.org</w:t>
        </w:r>
      </w:hyperlink>
      <w:r>
        <w:rPr>
          <w:rFonts w:ascii="Arial" w:eastAsia="Arial" w:hAnsi="Arial" w:cs="Arial"/>
          <w:sz w:val="20"/>
          <w:szCs w:val="20"/>
        </w:rPr>
        <w:t xml:space="preserve"> are the only official sources for tickets to all shows in the </w:t>
      </w:r>
      <w:r w:rsidR="001C1D20">
        <w:rPr>
          <w:rFonts w:ascii="Arial" w:eastAsia="Arial" w:hAnsi="Arial" w:cs="Arial"/>
          <w:sz w:val="20"/>
          <w:szCs w:val="20"/>
        </w:rPr>
        <w:t xml:space="preserve">22–23 </w:t>
      </w:r>
      <w:r>
        <w:rPr>
          <w:rFonts w:ascii="Arial" w:eastAsia="Arial" w:hAnsi="Arial" w:cs="Arial"/>
          <w:sz w:val="20"/>
          <w:szCs w:val="20"/>
        </w:rPr>
        <w:t>BROADWAY IN EUGENE SERIES. If you purchase tickets through another source, you may pay inflated prices and your tickets will not be guaranteed.</w:t>
      </w:r>
    </w:p>
    <w:p w14:paraId="5DC80EF6" w14:textId="4DD1CCB2" w:rsidR="000A793D" w:rsidRDefault="000A793D">
      <w:pPr>
        <w:rPr>
          <w:rFonts w:ascii="Arial" w:eastAsia="Arial" w:hAnsi="Arial" w:cs="Arial"/>
          <w:sz w:val="20"/>
          <w:szCs w:val="20"/>
        </w:rPr>
      </w:pPr>
    </w:p>
    <w:p w14:paraId="04A6A1AF" w14:textId="0AF67F97" w:rsidR="001C1D20" w:rsidRDefault="00DE3B91">
      <w:pPr>
        <w:rPr>
          <w:rFonts w:ascii="Arial" w:eastAsia="Arial" w:hAnsi="Arial" w:cs="Arial"/>
          <w:sz w:val="20"/>
          <w:szCs w:val="20"/>
        </w:rPr>
      </w:pPr>
      <w:r>
        <w:rPr>
          <w:rFonts w:ascii="Arial" w:eastAsia="Arial" w:hAnsi="Arial" w:cs="Arial"/>
          <w:sz w:val="20"/>
          <w:szCs w:val="20"/>
        </w:rPr>
        <w:t>T</w:t>
      </w:r>
      <w:r w:rsidR="001C1D20">
        <w:rPr>
          <w:rFonts w:ascii="Arial" w:eastAsia="Arial" w:hAnsi="Arial" w:cs="Arial"/>
          <w:sz w:val="20"/>
          <w:szCs w:val="20"/>
        </w:rPr>
        <w:t>he 22–23 BROADWAY IN EUGENE SERIES is welcomed by the Hult Center.</w:t>
      </w:r>
    </w:p>
    <w:p w14:paraId="57779FF4" w14:textId="77777777" w:rsidR="001C1D20" w:rsidRDefault="001C1D20">
      <w:pPr>
        <w:rPr>
          <w:rFonts w:ascii="Arial" w:eastAsia="Arial" w:hAnsi="Arial" w:cs="Arial"/>
          <w:sz w:val="20"/>
          <w:szCs w:val="20"/>
        </w:rPr>
      </w:pPr>
    </w:p>
    <w:p w14:paraId="5EF2E57B" w14:textId="77777777" w:rsidR="000A793D" w:rsidRDefault="00AD6C38">
      <w:pPr>
        <w:rPr>
          <w:rFonts w:ascii="Arial" w:eastAsia="Arial" w:hAnsi="Arial" w:cs="Arial"/>
          <w:sz w:val="20"/>
          <w:szCs w:val="20"/>
        </w:rPr>
      </w:pPr>
      <w:r>
        <w:rPr>
          <w:rFonts w:ascii="Arial" w:eastAsia="Arial" w:hAnsi="Arial" w:cs="Arial"/>
          <w:sz w:val="20"/>
          <w:szCs w:val="20"/>
        </w:rPr>
        <w:t>Become a fan of Broadway by following us on social media.</w:t>
      </w:r>
    </w:p>
    <w:p w14:paraId="275A9207" w14:textId="77777777" w:rsidR="00F42EFB" w:rsidRDefault="00F42EFB">
      <w:pPr>
        <w:rPr>
          <w:rFonts w:ascii="Arial" w:eastAsia="Arial" w:hAnsi="Arial" w:cs="Arial"/>
          <w:sz w:val="20"/>
          <w:szCs w:val="20"/>
        </w:rPr>
      </w:pPr>
    </w:p>
    <w:p w14:paraId="58A0D110" w14:textId="77777777" w:rsidR="000A793D" w:rsidRDefault="00AD6C38">
      <w:pPr>
        <w:ind w:firstLine="720"/>
        <w:rPr>
          <w:rFonts w:ascii="Arial" w:eastAsia="Arial" w:hAnsi="Arial" w:cs="Arial"/>
          <w:sz w:val="20"/>
          <w:szCs w:val="20"/>
          <w:u w:val="single"/>
        </w:rPr>
      </w:pPr>
      <w:r>
        <w:rPr>
          <w:rFonts w:ascii="Arial" w:eastAsia="Arial" w:hAnsi="Arial" w:cs="Arial"/>
          <w:b/>
          <w:sz w:val="20"/>
          <w:szCs w:val="20"/>
        </w:rPr>
        <w:t>• Facebook</w:t>
      </w:r>
      <w:r>
        <w:rPr>
          <w:rFonts w:ascii="Arial" w:eastAsia="Arial" w:hAnsi="Arial" w:cs="Arial"/>
          <w:sz w:val="20"/>
          <w:szCs w:val="20"/>
        </w:rPr>
        <w:t>: @BroadwayInEugene</w:t>
      </w:r>
    </w:p>
    <w:p w14:paraId="2C812755" w14:textId="77777777" w:rsidR="000A793D" w:rsidRDefault="00AD6C38">
      <w:pPr>
        <w:ind w:firstLine="720"/>
        <w:rPr>
          <w:rFonts w:ascii="Arial" w:eastAsia="Arial" w:hAnsi="Arial" w:cs="Arial"/>
          <w:sz w:val="20"/>
          <w:szCs w:val="20"/>
        </w:rPr>
      </w:pPr>
      <w:r>
        <w:rPr>
          <w:rFonts w:ascii="Arial" w:eastAsia="Arial" w:hAnsi="Arial" w:cs="Arial"/>
          <w:b/>
          <w:sz w:val="20"/>
          <w:szCs w:val="20"/>
        </w:rPr>
        <w:t>• Instagram</w:t>
      </w:r>
      <w:r w:rsidR="00F42EFB">
        <w:rPr>
          <w:rFonts w:ascii="Arial" w:eastAsia="Arial" w:hAnsi="Arial" w:cs="Arial"/>
          <w:sz w:val="20"/>
          <w:szCs w:val="20"/>
        </w:rPr>
        <w:t>: @BwayInE</w:t>
      </w:r>
      <w:r>
        <w:rPr>
          <w:rFonts w:ascii="Arial" w:eastAsia="Arial" w:hAnsi="Arial" w:cs="Arial"/>
          <w:sz w:val="20"/>
          <w:szCs w:val="20"/>
        </w:rPr>
        <w:t>ugene</w:t>
      </w:r>
    </w:p>
    <w:p w14:paraId="71CEBD85" w14:textId="77777777" w:rsidR="000A793D" w:rsidRDefault="00AD6C38">
      <w:pPr>
        <w:ind w:firstLine="720"/>
        <w:rPr>
          <w:rFonts w:ascii="Arial" w:eastAsia="Arial" w:hAnsi="Arial" w:cs="Arial"/>
          <w:sz w:val="20"/>
          <w:szCs w:val="20"/>
        </w:rPr>
      </w:pPr>
      <w:r>
        <w:rPr>
          <w:rFonts w:ascii="Arial" w:eastAsia="Arial" w:hAnsi="Arial" w:cs="Arial"/>
          <w:b/>
          <w:sz w:val="20"/>
          <w:szCs w:val="20"/>
        </w:rPr>
        <w:t>• Twitter</w:t>
      </w:r>
      <w:r w:rsidR="00F42EFB">
        <w:rPr>
          <w:rFonts w:ascii="Arial" w:eastAsia="Arial" w:hAnsi="Arial" w:cs="Arial"/>
          <w:sz w:val="20"/>
          <w:szCs w:val="20"/>
        </w:rPr>
        <w:t>: @BwayInE</w:t>
      </w:r>
      <w:r>
        <w:rPr>
          <w:rFonts w:ascii="Arial" w:eastAsia="Arial" w:hAnsi="Arial" w:cs="Arial"/>
          <w:sz w:val="20"/>
          <w:szCs w:val="20"/>
        </w:rPr>
        <w:t>ugene</w:t>
      </w:r>
    </w:p>
    <w:p w14:paraId="234988C3" w14:textId="77777777" w:rsidR="00F42EFB" w:rsidRDefault="00F42EFB" w:rsidP="00F42EFB">
      <w:pPr>
        <w:rPr>
          <w:rFonts w:ascii="Arial" w:eastAsia="Arial" w:hAnsi="Arial" w:cs="Arial"/>
          <w:b/>
          <w:i/>
          <w:sz w:val="18"/>
          <w:szCs w:val="18"/>
        </w:rPr>
      </w:pPr>
    </w:p>
    <w:p w14:paraId="5710549D" w14:textId="77777777" w:rsidR="00F42EFB" w:rsidRPr="00DE3B91" w:rsidRDefault="00F42EFB" w:rsidP="00F42EFB">
      <w:pPr>
        <w:rPr>
          <w:rFonts w:ascii="Arial" w:eastAsia="Arial" w:hAnsi="Arial" w:cs="Arial"/>
          <w:b/>
          <w:i/>
          <w:sz w:val="18"/>
          <w:szCs w:val="18"/>
        </w:rPr>
      </w:pPr>
      <w:r w:rsidRPr="00DE3B91">
        <w:rPr>
          <w:rFonts w:ascii="Arial" w:eastAsia="Arial" w:hAnsi="Arial" w:cs="Arial"/>
          <w:b/>
          <w:i/>
          <w:sz w:val="18"/>
          <w:szCs w:val="18"/>
        </w:rPr>
        <w:t>About Simon Painter,</w:t>
      </w:r>
      <w:r w:rsidR="00AD6C38" w:rsidRPr="00DE3B91">
        <w:rPr>
          <w:rFonts w:ascii="Arial" w:eastAsia="Arial" w:hAnsi="Arial" w:cs="Arial"/>
          <w:b/>
          <w:i/>
          <w:sz w:val="18"/>
          <w:szCs w:val="18"/>
        </w:rPr>
        <w:t xml:space="preserve"> Creative Producer </w:t>
      </w:r>
    </w:p>
    <w:p w14:paraId="288AF895" w14:textId="77777777" w:rsidR="000A793D" w:rsidRPr="00DE3B91" w:rsidRDefault="00F42EFB" w:rsidP="00F42EFB">
      <w:pPr>
        <w:rPr>
          <w:rFonts w:ascii="Arial" w:eastAsia="Arial" w:hAnsi="Arial" w:cs="Arial"/>
          <w:i/>
          <w:sz w:val="18"/>
          <w:szCs w:val="18"/>
        </w:rPr>
      </w:pPr>
      <w:r w:rsidRPr="00DE3B91">
        <w:rPr>
          <w:rFonts w:ascii="Arial" w:eastAsia="Arial" w:hAnsi="Arial" w:cs="Arial"/>
          <w:i/>
          <w:sz w:val="18"/>
          <w:szCs w:val="18"/>
        </w:rPr>
        <w:t xml:space="preserve">Simon Painter </w:t>
      </w:r>
      <w:r w:rsidR="00AD6C38" w:rsidRPr="00DE3B91">
        <w:rPr>
          <w:rFonts w:ascii="Arial" w:eastAsia="Arial" w:hAnsi="Arial" w:cs="Arial"/>
          <w:i/>
          <w:sz w:val="18"/>
          <w:szCs w:val="18"/>
        </w:rPr>
        <w:t>is a visionary creative producer and entrepreneur based in Los Angeles. Originally from London, Simon began his career as a classical violinist, but soon transitioned to producing and creating commercial theatre. Over the past 10 years, Simon has been at the forefront of the live entertainment industry, having launched and managed major performance venues and conceived, created and produced acclaimed productions such as Adrenaline and Le Noir. His first show, Le Grand Cirque, smashed box office records at the Sydney Opera House, selling over 40,000 tickets in ten days. In 2012, in collaboration with Tim Lawson, Simon founded The Works Entertainment and created The Illusionists, which became the biggest-selling magic show in Broadway history. The franchise expanded with the stunning sequels The Illusionists 2.0, The Illusionists 1903 - The Golden Age of Magic, and the Lionsgate collaboration Now You See Me Live. Simon’s Circus 1903 premiered in Australia in December 2016 and toured internationally, mesmerizing audiences with thrilling turn-of-the-century acts and sensational elephant puppetry. In 2019, Simon sold The Works Entertainment to global circus powerhouse Cirque du Soleil, where he continues to produce and develop breathtaking spectacles for audiences around the world. He recently co-created Cirque du Soleil’s latest resident production Mad Apple, which has been lauded as the new gold standard for Vegas shows.</w:t>
      </w:r>
    </w:p>
    <w:p w14:paraId="766F3508" w14:textId="77777777" w:rsidR="00F42EFB" w:rsidRPr="00DE3B91" w:rsidRDefault="00F42EFB" w:rsidP="00F42EFB">
      <w:pPr>
        <w:rPr>
          <w:rFonts w:ascii="Arial" w:eastAsia="Arial" w:hAnsi="Arial" w:cs="Arial"/>
          <w:b/>
          <w:i/>
          <w:sz w:val="18"/>
          <w:szCs w:val="18"/>
        </w:rPr>
      </w:pPr>
    </w:p>
    <w:p w14:paraId="235269FF" w14:textId="77777777" w:rsidR="00F42EFB" w:rsidRPr="00DE3B91" w:rsidRDefault="00AD6C38" w:rsidP="00F42EFB">
      <w:pPr>
        <w:rPr>
          <w:rFonts w:ascii="Arial" w:eastAsia="Arial" w:hAnsi="Arial" w:cs="Arial"/>
          <w:b/>
          <w:i/>
          <w:sz w:val="18"/>
          <w:szCs w:val="18"/>
        </w:rPr>
      </w:pPr>
      <w:r w:rsidRPr="00DE3B91">
        <w:rPr>
          <w:rFonts w:ascii="Arial" w:eastAsia="Arial" w:hAnsi="Arial" w:cs="Arial"/>
          <w:b/>
          <w:i/>
          <w:sz w:val="18"/>
          <w:szCs w:val="18"/>
        </w:rPr>
        <w:t xml:space="preserve">About MagicSpace Entertainment </w:t>
      </w:r>
    </w:p>
    <w:p w14:paraId="2BB9194E" w14:textId="77777777" w:rsidR="000A793D" w:rsidRPr="00DE3B91" w:rsidRDefault="00F42EFB" w:rsidP="00F42EFB">
      <w:pPr>
        <w:rPr>
          <w:rFonts w:ascii="Arial" w:eastAsia="Arial" w:hAnsi="Arial" w:cs="Arial"/>
          <w:b/>
          <w:i/>
          <w:sz w:val="18"/>
          <w:szCs w:val="18"/>
        </w:rPr>
      </w:pPr>
      <w:r w:rsidRPr="00DE3B91">
        <w:rPr>
          <w:rFonts w:ascii="Arial" w:eastAsia="Arial" w:hAnsi="Arial" w:cs="Arial"/>
          <w:i/>
          <w:sz w:val="18"/>
          <w:szCs w:val="18"/>
        </w:rPr>
        <w:t xml:space="preserve">MagicSpace Entertainment </w:t>
      </w:r>
      <w:r w:rsidR="00AD6C38" w:rsidRPr="00DE3B91">
        <w:rPr>
          <w:rFonts w:ascii="Arial" w:eastAsia="Arial" w:hAnsi="Arial" w:cs="Arial"/>
          <w:i/>
          <w:sz w:val="18"/>
          <w:szCs w:val="18"/>
        </w:rPr>
        <w:t>is a boutique producing and presenting firm focused on first-class properties and productions.  Based in Park City, UT, the company has produced and presented national tours, Broadway shows, concerts, museum exhibits and sporting events worldwide for over 40 years with a powerhouse producing team focused on providing creative, marketing and general management expertise. www.magicspace.net</w:t>
      </w:r>
    </w:p>
    <w:p w14:paraId="770C8B9E" w14:textId="77777777" w:rsidR="00F42EFB" w:rsidRPr="00DE3B91" w:rsidRDefault="00F42EFB">
      <w:pPr>
        <w:rPr>
          <w:rFonts w:ascii="Arial" w:eastAsia="Arial" w:hAnsi="Arial" w:cs="Arial"/>
          <w:b/>
          <w:i/>
          <w:sz w:val="18"/>
          <w:szCs w:val="18"/>
        </w:rPr>
      </w:pPr>
    </w:p>
    <w:p w14:paraId="375514C6" w14:textId="77777777" w:rsidR="000A793D" w:rsidRPr="00DE3B91" w:rsidRDefault="00AD6C38">
      <w:pPr>
        <w:rPr>
          <w:rFonts w:ascii="Arial" w:eastAsia="Arial" w:hAnsi="Arial" w:cs="Arial"/>
          <w:b/>
          <w:i/>
          <w:sz w:val="18"/>
          <w:szCs w:val="18"/>
        </w:rPr>
      </w:pPr>
      <w:r w:rsidRPr="00DE3B91">
        <w:rPr>
          <w:rFonts w:ascii="Arial" w:eastAsia="Arial" w:hAnsi="Arial" w:cs="Arial"/>
          <w:b/>
          <w:i/>
          <w:sz w:val="18"/>
          <w:szCs w:val="18"/>
        </w:rPr>
        <w:t>Staging the Future</w:t>
      </w:r>
    </w:p>
    <w:p w14:paraId="560ACAD1" w14:textId="77777777" w:rsidR="000A793D" w:rsidRPr="00DE3B91" w:rsidRDefault="00AD6C38">
      <w:pPr>
        <w:rPr>
          <w:rFonts w:ascii="Arial" w:eastAsia="Arial" w:hAnsi="Arial" w:cs="Arial"/>
          <w:i/>
          <w:sz w:val="18"/>
          <w:szCs w:val="18"/>
        </w:rPr>
      </w:pPr>
      <w:r w:rsidRPr="00DE3B91">
        <w:rPr>
          <w:rFonts w:ascii="Arial" w:eastAsia="Arial" w:hAnsi="Arial" w:cs="Arial"/>
          <w:i/>
          <w:sz w:val="18"/>
          <w:szCs w:val="18"/>
        </w:rPr>
        <w:t xml:space="preserve">A program created by The American Theatre Guild to foster passion, inspire creativity and empower the members of our communities. Staging the Future enables students and underserved community members the ability to experience live theatre and provides access to education opportunities. The program is funded by the generosity of The American Theatre Guild season members and donors. For more information, please visit </w:t>
      </w:r>
      <w:hyperlink r:id="rId15">
        <w:r w:rsidRPr="00DE3B91">
          <w:rPr>
            <w:rFonts w:ascii="Arial" w:eastAsia="Arial" w:hAnsi="Arial" w:cs="Arial"/>
            <w:i/>
            <w:color w:val="0563C1"/>
            <w:sz w:val="18"/>
            <w:szCs w:val="18"/>
            <w:highlight w:val="white"/>
            <w:u w:val="single"/>
          </w:rPr>
          <w:t>https://americantheatreguild.com/education/</w:t>
        </w:r>
      </w:hyperlink>
      <w:r w:rsidRPr="00DE3B91">
        <w:rPr>
          <w:rFonts w:ascii="Arial" w:eastAsia="Arial" w:hAnsi="Arial" w:cs="Arial"/>
          <w:i/>
          <w:sz w:val="18"/>
          <w:szCs w:val="18"/>
        </w:rPr>
        <w:t>.</w:t>
      </w:r>
    </w:p>
    <w:p w14:paraId="77139A6D" w14:textId="77777777" w:rsidR="000A793D" w:rsidRPr="00DE3B91" w:rsidRDefault="000A793D">
      <w:pPr>
        <w:rPr>
          <w:rFonts w:ascii="Arial" w:eastAsia="Arial" w:hAnsi="Arial" w:cs="Arial"/>
          <w:i/>
          <w:sz w:val="18"/>
          <w:szCs w:val="18"/>
        </w:rPr>
      </w:pPr>
    </w:p>
    <w:p w14:paraId="46183405" w14:textId="77777777" w:rsidR="000A793D" w:rsidRPr="00DE3B91" w:rsidRDefault="00AD6C38">
      <w:pPr>
        <w:rPr>
          <w:rFonts w:ascii="Arial" w:eastAsia="Arial" w:hAnsi="Arial" w:cs="Arial"/>
          <w:b/>
          <w:i/>
          <w:sz w:val="18"/>
          <w:szCs w:val="18"/>
        </w:rPr>
      </w:pPr>
      <w:r w:rsidRPr="00DE3B91">
        <w:rPr>
          <w:rFonts w:ascii="Arial" w:eastAsia="Arial" w:hAnsi="Arial" w:cs="Arial"/>
          <w:b/>
          <w:i/>
          <w:sz w:val="18"/>
          <w:szCs w:val="18"/>
        </w:rPr>
        <w:t>The American Theatre Guild</w:t>
      </w:r>
    </w:p>
    <w:p w14:paraId="2990775D" w14:textId="77777777" w:rsidR="000A793D" w:rsidRPr="00DE3B91" w:rsidRDefault="00AD6C38">
      <w:pPr>
        <w:rPr>
          <w:rFonts w:ascii="Arial" w:eastAsia="Arial" w:hAnsi="Arial" w:cs="Arial"/>
          <w:i/>
          <w:sz w:val="18"/>
          <w:szCs w:val="18"/>
        </w:rPr>
      </w:pPr>
      <w:r w:rsidRPr="00DE3B91">
        <w:rPr>
          <w:rFonts w:ascii="Arial" w:eastAsia="Arial" w:hAnsi="Arial" w:cs="Arial"/>
          <w:i/>
          <w:sz w:val="18"/>
          <w:szCs w:val="18"/>
        </w:rPr>
        <w:t xml:space="preserve">A 501(c)(3) organization and the largest not-for-profit touring Broadway Presenter in the nation, supports Broadway seasons in </w:t>
      </w:r>
    </w:p>
    <w:p w14:paraId="263FF292" w14:textId="4D13916E" w:rsidR="000A793D" w:rsidRPr="00DE3B91" w:rsidRDefault="00AD6C38">
      <w:pPr>
        <w:rPr>
          <w:rFonts w:ascii="Arial" w:eastAsia="Arial" w:hAnsi="Arial" w:cs="Arial"/>
          <w:i/>
          <w:sz w:val="18"/>
          <w:szCs w:val="18"/>
        </w:rPr>
      </w:pPr>
      <w:r w:rsidRPr="00DE3B91">
        <w:rPr>
          <w:rFonts w:ascii="Arial" w:eastAsia="Arial" w:hAnsi="Arial" w:cs="Arial"/>
          <w:i/>
          <w:sz w:val="18"/>
          <w:szCs w:val="18"/>
        </w:rPr>
        <w:t>1</w:t>
      </w:r>
      <w:r w:rsidR="007A00B8">
        <w:rPr>
          <w:rFonts w:ascii="Arial" w:eastAsia="Arial" w:hAnsi="Arial" w:cs="Arial"/>
          <w:i/>
          <w:sz w:val="18"/>
          <w:szCs w:val="18"/>
        </w:rPr>
        <w:t>6</w:t>
      </w:r>
      <w:r w:rsidRPr="00DE3B91">
        <w:rPr>
          <w:rFonts w:ascii="Arial" w:eastAsia="Arial" w:hAnsi="Arial" w:cs="Arial"/>
          <w:i/>
          <w:sz w:val="18"/>
          <w:szCs w:val="18"/>
        </w:rPr>
        <w:t xml:space="preserve"> markets including: Birmingham, AL; Colorado Springs, CO; Eugene, OR; Honolulu, HI; Kansas City, MO; </w:t>
      </w:r>
      <w:r w:rsidR="007A00B8">
        <w:rPr>
          <w:rFonts w:ascii="Arial" w:eastAsia="Arial" w:hAnsi="Arial" w:cs="Arial"/>
          <w:i/>
          <w:sz w:val="18"/>
          <w:szCs w:val="18"/>
        </w:rPr>
        <w:t xml:space="preserve">Long Beach, CA; </w:t>
      </w:r>
      <w:r w:rsidRPr="00DE3B91">
        <w:rPr>
          <w:rFonts w:ascii="Arial" w:eastAsia="Arial" w:hAnsi="Arial" w:cs="Arial"/>
          <w:i/>
          <w:sz w:val="18"/>
          <w:szCs w:val="18"/>
        </w:rPr>
        <w:t>Lubbock, TX; Melbourne, FL; Peoria, IL; Phoenix, AZ; Riverside, CA; Santa Barbara, CA; South Bend, IN; Thousand Oaks, CA; Toledo, OH; and Wichita, KS. The American Theatre Guild is dedicated to providing the experience of live theater in order to foster passion, inspire creativity and empower youth within each community.</w:t>
      </w:r>
    </w:p>
    <w:p w14:paraId="7E497EF6" w14:textId="77777777" w:rsidR="000A793D" w:rsidRPr="00DE3B91" w:rsidRDefault="00AD6C38">
      <w:pPr>
        <w:pBdr>
          <w:top w:val="nil"/>
          <w:left w:val="nil"/>
          <w:bottom w:val="nil"/>
          <w:right w:val="nil"/>
          <w:between w:val="nil"/>
        </w:pBdr>
        <w:jc w:val="center"/>
        <w:rPr>
          <w:rFonts w:ascii="Arial" w:eastAsia="Arial" w:hAnsi="Arial" w:cs="Arial"/>
          <w:color w:val="000000"/>
          <w:sz w:val="18"/>
          <w:szCs w:val="18"/>
        </w:rPr>
      </w:pPr>
      <w:r w:rsidRPr="00DE3B91">
        <w:rPr>
          <w:rFonts w:ascii="Arial" w:eastAsia="Arial" w:hAnsi="Arial" w:cs="Arial"/>
          <w:color w:val="000000"/>
          <w:sz w:val="18"/>
          <w:szCs w:val="18"/>
        </w:rPr>
        <w:t># # #</w:t>
      </w:r>
    </w:p>
    <w:p w14:paraId="64989ED9" w14:textId="77777777" w:rsidR="000A793D" w:rsidRDefault="000A793D">
      <w:pPr>
        <w:spacing w:line="257" w:lineRule="auto"/>
        <w:jc w:val="both"/>
        <w:rPr>
          <w:rFonts w:ascii="Arial" w:eastAsia="Arial" w:hAnsi="Arial" w:cs="Arial"/>
        </w:rPr>
      </w:pPr>
    </w:p>
    <w:sectPr w:rsidR="000A793D">
      <w:pgSz w:w="12240" w:h="15840"/>
      <w:pgMar w:top="576"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93D"/>
    <w:rsid w:val="000A793D"/>
    <w:rsid w:val="001C1D20"/>
    <w:rsid w:val="007A00B8"/>
    <w:rsid w:val="00AD6C38"/>
    <w:rsid w:val="00DE3B91"/>
    <w:rsid w:val="00F42EFB"/>
    <w:rsid w:val="00FC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AFDE"/>
  <w15:docId w15:val="{3EC07271-CAE4-480E-B844-AE42F799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0D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920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D920D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920D9"/>
    <w:rPr>
      <w:color w:val="0563C1" w:themeColor="hyperlink"/>
      <w:u w:val="single"/>
    </w:rPr>
  </w:style>
  <w:style w:type="character" w:customStyle="1" w:styleId="UnresolvedMention1">
    <w:name w:val="Unresolved Mention1"/>
    <w:basedOn w:val="DefaultParagraphFont"/>
    <w:uiPriority w:val="99"/>
    <w:semiHidden/>
    <w:unhideWhenUsed/>
    <w:rsid w:val="00D920D9"/>
    <w:rPr>
      <w:color w:val="605E5C"/>
      <w:shd w:val="clear" w:color="auto" w:fill="E1DFDD"/>
    </w:rPr>
  </w:style>
  <w:style w:type="character" w:styleId="Strong">
    <w:name w:val="Strong"/>
    <w:basedOn w:val="DefaultParagraphFont"/>
    <w:uiPriority w:val="22"/>
    <w:qFormat/>
    <w:rsid w:val="00D920D9"/>
    <w:rPr>
      <w:b/>
      <w:bCs/>
    </w:rPr>
  </w:style>
  <w:style w:type="character" w:styleId="FollowedHyperlink">
    <w:name w:val="FollowedHyperlink"/>
    <w:basedOn w:val="DefaultParagraphFont"/>
    <w:uiPriority w:val="99"/>
    <w:semiHidden/>
    <w:unhideWhenUsed/>
    <w:rsid w:val="00687CB4"/>
    <w:rPr>
      <w:color w:val="954F72" w:themeColor="followedHyperlink"/>
      <w:u w:val="single"/>
    </w:rPr>
  </w:style>
  <w:style w:type="paragraph" w:styleId="NoSpacing">
    <w:name w:val="No Spacing"/>
    <w:uiPriority w:val="1"/>
    <w:qFormat/>
    <w:rsid w:val="00E7771D"/>
    <w:rPr>
      <w:rFonts w:cs="Arial"/>
      <w:lang w:val="en-GB"/>
    </w:rPr>
  </w:style>
  <w:style w:type="character" w:customStyle="1" w:styleId="normaltextrun">
    <w:name w:val="normaltextrun"/>
    <w:rsid w:val="00E7771D"/>
  </w:style>
  <w:style w:type="character" w:customStyle="1" w:styleId="eop">
    <w:name w:val="eop"/>
    <w:rsid w:val="00E7771D"/>
  </w:style>
  <w:style w:type="character" w:customStyle="1" w:styleId="contextualspellingandgrammarerror">
    <w:name w:val="contextualspellingandgrammarerror"/>
    <w:rsid w:val="00E7771D"/>
  </w:style>
  <w:style w:type="character" w:customStyle="1" w:styleId="spellingerror">
    <w:name w:val="spellingerror"/>
    <w:rsid w:val="00E7771D"/>
  </w:style>
  <w:style w:type="paragraph" w:styleId="PlainText">
    <w:name w:val="Plain Text"/>
    <w:basedOn w:val="Normal"/>
    <w:link w:val="PlainTextChar"/>
    <w:uiPriority w:val="99"/>
    <w:semiHidden/>
    <w:unhideWhenUsed/>
    <w:rsid w:val="00E7771D"/>
    <w:rPr>
      <w:rFonts w:ascii="Century Gothic" w:hAnsi="Century Gothic" w:cs="Times New Roman"/>
      <w:sz w:val="20"/>
      <w:szCs w:val="20"/>
      <w:lang w:val="en-GB"/>
    </w:rPr>
  </w:style>
  <w:style w:type="character" w:customStyle="1" w:styleId="PlainTextChar">
    <w:name w:val="Plain Text Char"/>
    <w:basedOn w:val="DefaultParagraphFont"/>
    <w:link w:val="PlainText"/>
    <w:uiPriority w:val="99"/>
    <w:semiHidden/>
    <w:rsid w:val="00E7771D"/>
    <w:rPr>
      <w:rFonts w:ascii="Century Gothic" w:eastAsia="Calibri" w:hAnsi="Century Gothic" w:cs="Times New Roman"/>
      <w:sz w:val="20"/>
      <w:szCs w:val="20"/>
      <w:lang w:val="en-GB"/>
    </w:rPr>
  </w:style>
  <w:style w:type="character" w:customStyle="1" w:styleId="s1">
    <w:name w:val="s1"/>
    <w:basedOn w:val="DefaultParagraphFont"/>
    <w:rsid w:val="00BC7FBA"/>
  </w:style>
  <w:style w:type="character" w:customStyle="1" w:styleId="gmail-s1">
    <w:name w:val="gmail-s1"/>
    <w:basedOn w:val="DefaultParagraphFont"/>
    <w:rsid w:val="00BC7FBA"/>
  </w:style>
  <w:style w:type="paragraph" w:customStyle="1" w:styleId="p2">
    <w:name w:val="p2"/>
    <w:basedOn w:val="Normal"/>
    <w:rsid w:val="00BC7FBA"/>
    <w:pPr>
      <w:spacing w:before="100" w:beforeAutospacing="1" w:after="100" w:afterAutospacing="1"/>
    </w:pPr>
    <w:rPr>
      <w:sz w:val="22"/>
      <w:szCs w:val="22"/>
    </w:rPr>
  </w:style>
  <w:style w:type="character" w:customStyle="1" w:styleId="apple-converted-space">
    <w:name w:val="apple-converted-space"/>
    <w:basedOn w:val="DefaultParagraphFont"/>
    <w:rsid w:val="00BC7FBA"/>
  </w:style>
  <w:style w:type="paragraph" w:customStyle="1" w:styleId="paragraph">
    <w:name w:val="paragraph"/>
    <w:basedOn w:val="Normal"/>
    <w:rsid w:val="00102DB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8171A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E8389B"/>
    <w:rPr>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8126">
      <w:bodyDiv w:val="1"/>
      <w:marLeft w:val="0"/>
      <w:marRight w:val="0"/>
      <w:marTop w:val="0"/>
      <w:marBottom w:val="0"/>
      <w:divBdr>
        <w:top w:val="none" w:sz="0" w:space="0" w:color="auto"/>
        <w:left w:val="none" w:sz="0" w:space="0" w:color="auto"/>
        <w:bottom w:val="none" w:sz="0" w:space="0" w:color="auto"/>
        <w:right w:val="none" w:sz="0" w:space="0" w:color="auto"/>
      </w:divBdr>
      <w:divsChild>
        <w:div w:id="731343371">
          <w:marLeft w:val="0"/>
          <w:marRight w:val="0"/>
          <w:marTop w:val="0"/>
          <w:marBottom w:val="60"/>
          <w:divBdr>
            <w:top w:val="none" w:sz="0" w:space="0" w:color="auto"/>
            <w:left w:val="none" w:sz="0" w:space="0" w:color="auto"/>
            <w:bottom w:val="none" w:sz="0" w:space="0" w:color="auto"/>
            <w:right w:val="none" w:sz="0" w:space="0" w:color="auto"/>
          </w:divBdr>
          <w:divsChild>
            <w:div w:id="2087677617">
              <w:marLeft w:val="0"/>
              <w:marRight w:val="0"/>
              <w:marTop w:val="0"/>
              <w:marBottom w:val="0"/>
              <w:divBdr>
                <w:top w:val="none" w:sz="0" w:space="0" w:color="auto"/>
                <w:left w:val="none" w:sz="0" w:space="0" w:color="auto"/>
                <w:bottom w:val="none" w:sz="0" w:space="0" w:color="auto"/>
                <w:right w:val="none" w:sz="0" w:space="0" w:color="auto"/>
              </w:divBdr>
              <w:divsChild>
                <w:div w:id="2146585688">
                  <w:marLeft w:val="0"/>
                  <w:marRight w:val="0"/>
                  <w:marTop w:val="0"/>
                  <w:marBottom w:val="0"/>
                  <w:divBdr>
                    <w:top w:val="none" w:sz="0" w:space="0" w:color="auto"/>
                    <w:left w:val="none" w:sz="0" w:space="0" w:color="auto"/>
                    <w:bottom w:val="none" w:sz="0" w:space="0" w:color="auto"/>
                    <w:right w:val="none" w:sz="0" w:space="0" w:color="auto"/>
                  </w:divBdr>
                  <w:divsChild>
                    <w:div w:id="952249584">
                      <w:marLeft w:val="0"/>
                      <w:marRight w:val="0"/>
                      <w:marTop w:val="0"/>
                      <w:marBottom w:val="0"/>
                      <w:divBdr>
                        <w:top w:val="none" w:sz="0" w:space="0" w:color="auto"/>
                        <w:left w:val="none" w:sz="0" w:space="0" w:color="auto"/>
                        <w:bottom w:val="none" w:sz="0" w:space="0" w:color="auto"/>
                        <w:right w:val="none" w:sz="0" w:space="0" w:color="auto"/>
                      </w:divBdr>
                      <w:divsChild>
                        <w:div w:id="9508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0094">
          <w:marLeft w:val="0"/>
          <w:marRight w:val="0"/>
          <w:marTop w:val="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broadwayineugene.com" TargetMode="External"/><Relationship Id="rId3" Type="http://schemas.openxmlformats.org/officeDocument/2006/relationships/settings" Target="settings.xml"/><Relationship Id="rId7" Type="http://schemas.openxmlformats.org/officeDocument/2006/relationships/hyperlink" Target="mailto:Cathy.Long@ATGuild.org" TargetMode="External"/><Relationship Id="rId12" Type="http://schemas.openxmlformats.org/officeDocument/2006/relationships/hyperlink" Target="https://drive.google.com/drive/folders/1fMNoNvfvO6CQp__2I2EMVEOFWUurZbpz?usp=sha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app.box.com/s/2yk2t510lw62f2tdhs0orq0vyhk639k0" TargetMode="External"/><Relationship Id="rId5" Type="http://schemas.openxmlformats.org/officeDocument/2006/relationships/image" Target="media/image1.png"/><Relationship Id="rId15" Type="http://schemas.openxmlformats.org/officeDocument/2006/relationships/hyperlink" Target="https://americantheatreguild.com/education/" TargetMode="External"/><Relationship Id="rId10" Type="http://schemas.openxmlformats.org/officeDocument/2006/relationships/hyperlink" Target="mailto:Groups@ATGuild.org" TargetMode="External"/><Relationship Id="rId4" Type="http://schemas.openxmlformats.org/officeDocument/2006/relationships/webSettings" Target="webSettings.xml"/><Relationship Id="rId9" Type="http://schemas.openxmlformats.org/officeDocument/2006/relationships/hyperlink" Target="http://broadwayineugene.com" TargetMode="External"/><Relationship Id="rId14" Type="http://schemas.openxmlformats.org/officeDocument/2006/relationships/hyperlink" Target="https://hult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RYyeQVAaSxiqLycnTPAyb5+SEg==">AMUW2mWo5x/6g8o9S1j95+aKd7lbP9qZffBQXGwuALW0eYrNQjMyq2rFj78+wnUHJB5l9TPKEpTI7Qy1YCvibQlYLKpGornE+z/ZeYnwEiDcpOzEtnuXlDW35Fj6wY/TmuOj90caPoiSAddmBEq1lKpCDcU89TSydPdgOq2XoN1wg6mCKa0Etov20vIks687ByAVt/WtZoePni2rEecxfbKzWSzDypYXLqpWCtFJ8LP/X5LosPr3EHKv4ZRGHIn6f4WErYAkm2iiXLBBxuJXyP74H6NCNLpi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Michaelah Reynolds</dc:creator>
  <cp:lastModifiedBy>Microsoft Office User</cp:lastModifiedBy>
  <cp:revision>6</cp:revision>
  <dcterms:created xsi:type="dcterms:W3CDTF">2022-08-15T04:05:00Z</dcterms:created>
  <dcterms:modified xsi:type="dcterms:W3CDTF">2022-11-16T22:01:00Z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0x0101008A0DDA7FC76D5846A54E802105371D4C</vt:lpwstr>
  </property>
</Properties>
</file>