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9E4F"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4E12D1DC" wp14:editId="4309B565">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6680C0AD" wp14:editId="746C96A5">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6BEEF38B" w14:textId="77777777" w:rsidR="000A793D" w:rsidRDefault="000A793D">
      <w:pPr>
        <w:jc w:val="center"/>
      </w:pPr>
    </w:p>
    <w:p w14:paraId="49021A33" w14:textId="77777777" w:rsidR="000A793D" w:rsidRDefault="000A793D">
      <w:pPr>
        <w:rPr>
          <w:rFonts w:ascii="Arial" w:eastAsia="Arial" w:hAnsi="Arial" w:cs="Arial"/>
        </w:rPr>
      </w:pPr>
    </w:p>
    <w:p w14:paraId="70B3F65C" w14:textId="77777777" w:rsidR="00F42EFB" w:rsidRDefault="00F42EFB">
      <w:pPr>
        <w:rPr>
          <w:rFonts w:ascii="Arial" w:eastAsia="Arial" w:hAnsi="Arial" w:cs="Arial"/>
        </w:rPr>
      </w:pPr>
    </w:p>
    <w:p w14:paraId="42FF0D79" w14:textId="77777777" w:rsidR="00F42EFB" w:rsidRDefault="00F42EFB">
      <w:pPr>
        <w:rPr>
          <w:rFonts w:ascii="Arial" w:eastAsia="Arial" w:hAnsi="Arial" w:cs="Arial"/>
        </w:rPr>
      </w:pPr>
    </w:p>
    <w:p w14:paraId="4DB4C415" w14:textId="77777777" w:rsidR="00F42EFB" w:rsidRDefault="00F42EFB">
      <w:pPr>
        <w:rPr>
          <w:rFonts w:ascii="Arial" w:eastAsia="Arial" w:hAnsi="Arial" w:cs="Arial"/>
        </w:rPr>
      </w:pPr>
    </w:p>
    <w:p w14:paraId="2AD32D66" w14:textId="77777777" w:rsidR="00F42EFB" w:rsidRDefault="00F42EFB">
      <w:pPr>
        <w:rPr>
          <w:rFonts w:ascii="Arial" w:eastAsia="Arial" w:hAnsi="Arial" w:cs="Arial"/>
        </w:rPr>
      </w:pPr>
    </w:p>
    <w:p w14:paraId="02817EBF" w14:textId="77777777" w:rsidR="00F42EFB" w:rsidRDefault="00F42EFB">
      <w:pPr>
        <w:rPr>
          <w:rFonts w:ascii="Arial" w:eastAsia="Arial" w:hAnsi="Arial" w:cs="Arial"/>
        </w:rPr>
      </w:pPr>
    </w:p>
    <w:p w14:paraId="3CE80CF3" w14:textId="77777777" w:rsidR="000A793D" w:rsidRDefault="000A793D">
      <w:pPr>
        <w:pBdr>
          <w:top w:val="single" w:sz="4" w:space="1" w:color="000000"/>
        </w:pBdr>
        <w:tabs>
          <w:tab w:val="left" w:pos="3240"/>
        </w:tabs>
        <w:rPr>
          <w:rFonts w:ascii="Arial" w:eastAsia="Arial" w:hAnsi="Arial" w:cs="Arial"/>
          <w:sz w:val="20"/>
          <w:szCs w:val="20"/>
        </w:rPr>
      </w:pPr>
    </w:p>
    <w:p w14:paraId="2D459C86"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62928DC7" w14:textId="0046E743" w:rsidR="000A793D" w:rsidRDefault="00080BAD">
      <w:pPr>
        <w:rPr>
          <w:rFonts w:ascii="Arial" w:eastAsia="Arial" w:hAnsi="Arial" w:cs="Arial"/>
          <w:b/>
          <w:sz w:val="32"/>
          <w:szCs w:val="32"/>
        </w:rPr>
      </w:pPr>
      <w:r>
        <w:rPr>
          <w:rFonts w:ascii="Arial" w:eastAsia="Arial" w:hAnsi="Arial" w:cs="Arial"/>
          <w:b/>
          <w:sz w:val="32"/>
          <w:szCs w:val="32"/>
        </w:rPr>
        <w:t>Show Information: COME FROM AWAY</w:t>
      </w:r>
    </w:p>
    <w:p w14:paraId="2B5607FA" w14:textId="77777777" w:rsidR="000A793D" w:rsidRDefault="00AD6C38">
      <w:pPr>
        <w:rPr>
          <w:rFonts w:ascii="Arial" w:eastAsia="Arial" w:hAnsi="Arial" w:cs="Arial"/>
          <w:sz w:val="22"/>
          <w:szCs w:val="22"/>
        </w:rPr>
      </w:pPr>
      <w:r>
        <w:rPr>
          <w:rFonts w:ascii="Arial" w:eastAsia="Arial" w:hAnsi="Arial" w:cs="Arial"/>
          <w:sz w:val="22"/>
          <w:szCs w:val="22"/>
        </w:rPr>
        <w:t>The Hult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E7CBEE4" w14:textId="4206ABDA" w:rsidR="000A793D" w:rsidRDefault="00080BAD">
      <w:pPr>
        <w:rPr>
          <w:rFonts w:ascii="Arial" w:eastAsia="Arial" w:hAnsi="Arial" w:cs="Arial"/>
          <w:sz w:val="22"/>
          <w:szCs w:val="22"/>
        </w:rPr>
      </w:pPr>
      <w:r>
        <w:rPr>
          <w:rFonts w:ascii="Arial" w:eastAsia="Arial" w:hAnsi="Arial" w:cs="Arial"/>
          <w:sz w:val="22"/>
          <w:szCs w:val="22"/>
        </w:rPr>
        <w:t>April 25</w:t>
      </w:r>
      <w:r w:rsidR="00F42EFB" w:rsidRPr="00F42EFB">
        <w:rPr>
          <w:rFonts w:ascii="Arial" w:eastAsia="Arial" w:hAnsi="Arial" w:cs="Arial"/>
          <w:sz w:val="22"/>
          <w:szCs w:val="22"/>
        </w:rPr>
        <w:t>–</w:t>
      </w:r>
      <w:r>
        <w:rPr>
          <w:rFonts w:ascii="Arial" w:eastAsia="Arial" w:hAnsi="Arial" w:cs="Arial"/>
          <w:sz w:val="22"/>
          <w:szCs w:val="22"/>
        </w:rPr>
        <w:t>30</w:t>
      </w:r>
      <w:r w:rsidR="00AD6C38">
        <w:rPr>
          <w:rFonts w:ascii="Arial" w:eastAsia="Arial" w:hAnsi="Arial" w:cs="Arial"/>
          <w:sz w:val="22"/>
          <w:szCs w:val="22"/>
        </w:rPr>
        <w:t>, 202</w:t>
      </w:r>
      <w:r w:rsidR="00C75008">
        <w:rPr>
          <w:rFonts w:ascii="Arial" w:eastAsia="Arial" w:hAnsi="Arial" w:cs="Arial"/>
          <w:sz w:val="22"/>
          <w:szCs w:val="22"/>
        </w:rPr>
        <w:t>3</w:t>
      </w:r>
    </w:p>
    <w:p w14:paraId="32B3E5BB" w14:textId="77777777" w:rsidR="000A793D" w:rsidRDefault="000A793D">
      <w:pPr>
        <w:rPr>
          <w:rFonts w:ascii="Arial" w:eastAsia="Arial" w:hAnsi="Arial" w:cs="Arial"/>
          <w:sz w:val="20"/>
          <w:szCs w:val="20"/>
        </w:rPr>
      </w:pPr>
    </w:p>
    <w:p w14:paraId="3A80F38D" w14:textId="77777777" w:rsidR="000A793D" w:rsidRDefault="000A793D">
      <w:pPr>
        <w:pBdr>
          <w:top w:val="single" w:sz="4" w:space="5" w:color="000000"/>
        </w:pBdr>
        <w:tabs>
          <w:tab w:val="left" w:pos="3240"/>
        </w:tabs>
        <w:rPr>
          <w:rFonts w:ascii="Arial" w:eastAsia="Arial" w:hAnsi="Arial" w:cs="Arial"/>
          <w:sz w:val="20"/>
          <w:szCs w:val="20"/>
        </w:rPr>
      </w:pPr>
    </w:p>
    <w:p w14:paraId="000C400B"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710194F9" w14:textId="7BA5F1E1" w:rsidR="000A793D" w:rsidRDefault="00080BAD">
      <w:pPr>
        <w:rPr>
          <w:rFonts w:ascii="Arial" w:eastAsia="Arial" w:hAnsi="Arial" w:cs="Arial"/>
          <w:color w:val="FF0000"/>
          <w:sz w:val="20"/>
          <w:szCs w:val="20"/>
        </w:rPr>
      </w:pPr>
      <w:r>
        <w:rPr>
          <w:rFonts w:ascii="Arial" w:eastAsia="Arial" w:hAnsi="Arial" w:cs="Arial"/>
          <w:sz w:val="20"/>
          <w:szCs w:val="20"/>
        </w:rPr>
        <w:t xml:space="preserve">March </w:t>
      </w:r>
      <w:r w:rsidR="00CF3A1F">
        <w:rPr>
          <w:rFonts w:ascii="Arial" w:eastAsia="Arial" w:hAnsi="Arial" w:cs="Arial"/>
          <w:sz w:val="20"/>
          <w:szCs w:val="20"/>
        </w:rPr>
        <w:t>1</w:t>
      </w:r>
      <w:r w:rsidR="00E8622C">
        <w:rPr>
          <w:rFonts w:ascii="Arial" w:eastAsia="Arial" w:hAnsi="Arial" w:cs="Arial"/>
          <w:sz w:val="20"/>
          <w:szCs w:val="20"/>
        </w:rPr>
        <w:t>6</w:t>
      </w:r>
      <w:r w:rsidR="00AD6C38">
        <w:rPr>
          <w:rFonts w:ascii="Arial" w:eastAsia="Arial" w:hAnsi="Arial" w:cs="Arial"/>
          <w:sz w:val="20"/>
          <w:szCs w:val="20"/>
        </w:rPr>
        <w:t>, 202</w:t>
      </w:r>
      <w:r w:rsidR="00C75008">
        <w:rPr>
          <w:rFonts w:ascii="Arial" w:eastAsia="Arial" w:hAnsi="Arial" w:cs="Arial"/>
          <w:sz w:val="20"/>
          <w:szCs w:val="20"/>
        </w:rPr>
        <w:t>3</w:t>
      </w:r>
    </w:p>
    <w:p w14:paraId="64BD1063" w14:textId="77777777" w:rsidR="000A793D" w:rsidRDefault="000A793D">
      <w:pPr>
        <w:rPr>
          <w:rFonts w:ascii="Arial" w:eastAsia="Arial" w:hAnsi="Arial" w:cs="Arial"/>
          <w:sz w:val="20"/>
          <w:szCs w:val="20"/>
        </w:rPr>
      </w:pPr>
    </w:p>
    <w:p w14:paraId="442A9E3A"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3204DF01"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7FEBEB39"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18ABDCF3"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144817D8"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C76A79" w14:textId="77777777" w:rsidR="000A793D" w:rsidRDefault="00000000">
      <w:hyperlink r:id="rId7">
        <w:r w:rsidR="00AD6C38">
          <w:rPr>
            <w:rFonts w:ascii="Arial" w:eastAsia="Arial" w:hAnsi="Arial" w:cs="Arial"/>
            <w:color w:val="0563C1"/>
            <w:sz w:val="20"/>
            <w:szCs w:val="20"/>
            <w:u w:val="single"/>
          </w:rPr>
          <w:t>Cathy.Long@ATGuild.org</w:t>
        </w:r>
      </w:hyperlink>
    </w:p>
    <w:p w14:paraId="10B9817F" w14:textId="77777777" w:rsidR="00080BAD" w:rsidRDefault="00080BAD" w:rsidP="00080BAD">
      <w:pPr>
        <w:jc w:val="center"/>
      </w:pPr>
      <w:r>
        <w:rPr>
          <w:noProof/>
        </w:rPr>
        <w:drawing>
          <wp:inline distT="114300" distB="114300" distL="114300" distR="114300" wp14:anchorId="507278CF" wp14:editId="5291723E">
            <wp:extent cx="3399693" cy="1438030"/>
            <wp:effectExtent l="0" t="0" r="4445" b="0"/>
            <wp:docPr id="4" name="image1.jpg" descr="CFA Remarkable Logo Horz.jpg"/>
            <wp:cNvGraphicFramePr/>
            <a:graphic xmlns:a="http://schemas.openxmlformats.org/drawingml/2006/main">
              <a:graphicData uri="http://schemas.openxmlformats.org/drawingml/2006/picture">
                <pic:pic xmlns:pic="http://schemas.openxmlformats.org/drawingml/2006/picture">
                  <pic:nvPicPr>
                    <pic:cNvPr id="0" name="image1.jpg" descr="CFA Remarkable Logo Horz.jpg"/>
                    <pic:cNvPicPr preferRelativeResize="0"/>
                  </pic:nvPicPr>
                  <pic:blipFill>
                    <a:blip r:embed="rId8"/>
                    <a:srcRect/>
                    <a:stretch>
                      <a:fillRect/>
                    </a:stretch>
                  </pic:blipFill>
                  <pic:spPr>
                    <a:xfrm>
                      <a:off x="0" y="0"/>
                      <a:ext cx="3427860" cy="1449944"/>
                    </a:xfrm>
                    <a:prstGeom prst="rect">
                      <a:avLst/>
                    </a:prstGeom>
                    <a:ln/>
                  </pic:spPr>
                </pic:pic>
              </a:graphicData>
            </a:graphic>
          </wp:inline>
        </w:drawing>
      </w:r>
    </w:p>
    <w:p w14:paraId="37A9B263" w14:textId="77777777" w:rsidR="00080BAD" w:rsidRPr="00FF4D7B" w:rsidRDefault="00080BAD" w:rsidP="00080BAD">
      <w:pPr>
        <w:jc w:val="center"/>
        <w:rPr>
          <w:rFonts w:ascii="Arial" w:hAnsi="Arial" w:cs="Arial"/>
          <w:b/>
          <w:sz w:val="20"/>
          <w:szCs w:val="20"/>
        </w:rPr>
      </w:pPr>
    </w:p>
    <w:p w14:paraId="042D6439" w14:textId="77777777" w:rsidR="00080BAD" w:rsidRPr="0000045C" w:rsidRDefault="00080BAD" w:rsidP="00080BAD">
      <w:pPr>
        <w:jc w:val="center"/>
        <w:rPr>
          <w:rFonts w:ascii="Arial" w:hAnsi="Arial" w:cs="Arial"/>
          <w:b/>
          <w:sz w:val="34"/>
          <w:szCs w:val="34"/>
        </w:rPr>
      </w:pPr>
      <w:r w:rsidRPr="0000045C">
        <w:rPr>
          <w:rFonts w:ascii="Arial" w:hAnsi="Arial" w:cs="Arial"/>
          <w:b/>
          <w:sz w:val="34"/>
          <w:szCs w:val="34"/>
        </w:rPr>
        <w:t xml:space="preserve">THE TONY &amp; OLIVIER AWARD-WINNING </w:t>
      </w:r>
    </w:p>
    <w:p w14:paraId="5C6A9388" w14:textId="77777777" w:rsidR="00080BAD" w:rsidRPr="0000045C" w:rsidRDefault="00080BAD" w:rsidP="00080BAD">
      <w:pPr>
        <w:jc w:val="center"/>
        <w:rPr>
          <w:rFonts w:ascii="Arial" w:hAnsi="Arial" w:cs="Arial"/>
          <w:sz w:val="34"/>
          <w:szCs w:val="34"/>
        </w:rPr>
      </w:pPr>
      <w:r w:rsidRPr="0000045C">
        <w:rPr>
          <w:rFonts w:ascii="Arial" w:hAnsi="Arial" w:cs="Arial"/>
          <w:b/>
          <w:sz w:val="34"/>
          <w:szCs w:val="34"/>
        </w:rPr>
        <w:t>“MUST-SEE MUSICAL” (NPR) COME FROM AWAY</w:t>
      </w:r>
    </w:p>
    <w:p w14:paraId="7FAAA46A" w14:textId="77777777" w:rsidR="00080BAD" w:rsidRPr="00EA404A" w:rsidRDefault="00080BAD" w:rsidP="00080BAD">
      <w:pPr>
        <w:pBdr>
          <w:bottom w:val="single" w:sz="4" w:space="1" w:color="auto"/>
        </w:pBdr>
        <w:jc w:val="center"/>
        <w:rPr>
          <w:rFonts w:ascii="Arial" w:hAnsi="Arial" w:cs="Arial"/>
          <w:sz w:val="34"/>
          <w:szCs w:val="34"/>
        </w:rPr>
      </w:pPr>
      <w:r w:rsidRPr="00EA404A">
        <w:rPr>
          <w:rFonts w:ascii="Arial" w:hAnsi="Arial" w:cs="Arial"/>
          <w:b/>
          <w:sz w:val="34"/>
          <w:szCs w:val="34"/>
          <w:highlight w:val="white"/>
        </w:rPr>
        <w:t>IS ON SALE NOW!</w:t>
      </w:r>
    </w:p>
    <w:p w14:paraId="6F4AE921" w14:textId="77777777" w:rsidR="000A793D" w:rsidRDefault="000A793D">
      <w:pPr>
        <w:rPr>
          <w:rFonts w:ascii="Arial" w:eastAsia="Arial" w:hAnsi="Arial" w:cs="Arial"/>
          <w:sz w:val="20"/>
          <w:szCs w:val="20"/>
        </w:rPr>
      </w:pPr>
    </w:p>
    <w:p w14:paraId="27DE86C8" w14:textId="25BF9F3C"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w:t>
      </w:r>
      <w:r w:rsidR="00080BAD">
        <w:rPr>
          <w:rFonts w:ascii="Arial" w:eastAsia="Arial" w:hAnsi="Arial" w:cs="Arial"/>
          <w:sz w:val="20"/>
          <w:szCs w:val="20"/>
        </w:rPr>
        <w:t>thrilled</w:t>
      </w:r>
      <w:r>
        <w:rPr>
          <w:rFonts w:ascii="Arial" w:eastAsia="Arial" w:hAnsi="Arial" w:cs="Arial"/>
          <w:sz w:val="20"/>
          <w:szCs w:val="20"/>
        </w:rPr>
        <w:t xml:space="preserve"> to present </w:t>
      </w:r>
      <w:r w:rsidR="00080BAD">
        <w:rPr>
          <w:rFonts w:ascii="Arial" w:eastAsia="Arial" w:hAnsi="Arial" w:cs="Arial"/>
          <w:sz w:val="20"/>
          <w:szCs w:val="20"/>
        </w:rPr>
        <w:t xml:space="preserve">the </w:t>
      </w:r>
      <w:r w:rsidR="00080BAD">
        <w:rPr>
          <w:rFonts w:ascii="Arial" w:hAnsi="Arial" w:cs="Arial"/>
          <w:sz w:val="20"/>
          <w:szCs w:val="20"/>
        </w:rPr>
        <w:t xml:space="preserve">must-see engagement of </w:t>
      </w:r>
      <w:r w:rsidR="00080BAD">
        <w:rPr>
          <w:rFonts w:ascii="Arial" w:hAnsi="Arial" w:cs="Arial"/>
          <w:b/>
          <w:color w:val="000000" w:themeColor="text1"/>
          <w:sz w:val="20"/>
          <w:szCs w:val="20"/>
        </w:rPr>
        <w:t>COME FROM AWAY</w:t>
      </w:r>
      <w:r w:rsidR="00080BAD" w:rsidRPr="005F01AD">
        <w:rPr>
          <w:rFonts w:ascii="Arial" w:hAnsi="Arial" w:cs="Arial"/>
          <w:b/>
          <w:color w:val="000000" w:themeColor="text1"/>
          <w:sz w:val="20"/>
          <w:szCs w:val="20"/>
        </w:rPr>
        <w:t xml:space="preserve">, </w:t>
      </w:r>
      <w:r w:rsidR="00080BAD" w:rsidRPr="005F01AD">
        <w:rPr>
          <w:rFonts w:ascii="Arial" w:hAnsi="Arial" w:cs="Arial"/>
          <w:color w:val="000000" w:themeColor="text1"/>
          <w:sz w:val="20"/>
          <w:szCs w:val="20"/>
        </w:rPr>
        <w:t>a Broadway musical about the true story of the sma</w:t>
      </w:r>
      <w:r w:rsidR="00080BAD">
        <w:rPr>
          <w:rFonts w:ascii="Arial" w:hAnsi="Arial" w:cs="Arial"/>
          <w:color w:val="000000" w:themeColor="text1"/>
          <w:sz w:val="20"/>
          <w:szCs w:val="20"/>
        </w:rPr>
        <w:t>ll town that welcomed the world.</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 xml:space="preserve">the </w:t>
      </w:r>
      <w:proofErr w:type="spellStart"/>
      <w:r>
        <w:rPr>
          <w:rFonts w:ascii="Arial" w:eastAsia="Arial" w:hAnsi="Arial" w:cs="Arial"/>
          <w:sz w:val="20"/>
          <w:szCs w:val="20"/>
        </w:rPr>
        <w:t>Hult</w:t>
      </w:r>
      <w:proofErr w:type="spellEnd"/>
      <w:r>
        <w:rPr>
          <w:rFonts w:ascii="Arial" w:eastAsia="Arial" w:hAnsi="Arial" w:cs="Arial"/>
          <w:sz w:val="20"/>
          <w:szCs w:val="20"/>
        </w:rPr>
        <w:t xml:space="preserve"> Center stage</w:t>
      </w:r>
      <w:r w:rsidR="00080BAD">
        <w:rPr>
          <w:rFonts w:ascii="Arial" w:eastAsia="Arial" w:hAnsi="Arial" w:cs="Arial"/>
          <w:sz w:val="20"/>
          <w:szCs w:val="20"/>
        </w:rPr>
        <w:t xml:space="preserve"> for eight performances</w:t>
      </w:r>
      <w:r>
        <w:rPr>
          <w:rFonts w:ascii="Arial" w:eastAsia="Arial" w:hAnsi="Arial" w:cs="Arial"/>
          <w:sz w:val="20"/>
          <w:szCs w:val="20"/>
        </w:rPr>
        <w:t xml:space="preserve"> </w:t>
      </w:r>
      <w:r w:rsidR="00080BAD">
        <w:rPr>
          <w:rFonts w:ascii="Arial" w:eastAsia="Arial" w:hAnsi="Arial" w:cs="Arial"/>
          <w:sz w:val="20"/>
          <w:szCs w:val="20"/>
        </w:rPr>
        <w:t>April 25</w:t>
      </w:r>
      <w:r w:rsidR="00F42EFB" w:rsidRPr="00F42EFB">
        <w:rPr>
          <w:rFonts w:ascii="Arial" w:eastAsia="Arial" w:hAnsi="Arial" w:cs="Arial"/>
          <w:sz w:val="20"/>
          <w:szCs w:val="20"/>
        </w:rPr>
        <w:t>–</w:t>
      </w:r>
      <w:r w:rsidR="00080BAD">
        <w:rPr>
          <w:rFonts w:ascii="Arial" w:eastAsia="Arial" w:hAnsi="Arial" w:cs="Arial"/>
          <w:sz w:val="20"/>
          <w:szCs w:val="20"/>
        </w:rPr>
        <w:t>30</w:t>
      </w:r>
      <w:r w:rsidR="00C75008">
        <w:rPr>
          <w:rFonts w:ascii="Arial" w:eastAsia="Arial" w:hAnsi="Arial" w:cs="Arial"/>
          <w:sz w:val="20"/>
          <w:szCs w:val="20"/>
        </w:rPr>
        <w:t>,</w:t>
      </w:r>
      <w:r>
        <w:rPr>
          <w:rFonts w:ascii="Arial" w:eastAsia="Arial" w:hAnsi="Arial" w:cs="Arial"/>
          <w:sz w:val="20"/>
          <w:szCs w:val="20"/>
        </w:rPr>
        <w:t xml:space="preserve"> 202</w:t>
      </w:r>
      <w:r w:rsidR="00C75008">
        <w:rPr>
          <w:rFonts w:ascii="Arial" w:eastAsia="Arial" w:hAnsi="Arial" w:cs="Arial"/>
          <w:sz w:val="20"/>
          <w:szCs w:val="20"/>
        </w:rPr>
        <w:t>3</w:t>
      </w:r>
      <w:r>
        <w:rPr>
          <w:rFonts w:ascii="Arial" w:eastAsia="Arial" w:hAnsi="Arial" w:cs="Arial"/>
          <w:sz w:val="20"/>
          <w:szCs w:val="20"/>
        </w:rPr>
        <w:t>.</w:t>
      </w:r>
    </w:p>
    <w:p w14:paraId="1EE580CC" w14:textId="77777777" w:rsidR="000A793D" w:rsidRDefault="000A793D">
      <w:pPr>
        <w:rPr>
          <w:rFonts w:ascii="Arial" w:eastAsia="Arial" w:hAnsi="Arial" w:cs="Arial"/>
          <w:sz w:val="20"/>
          <w:szCs w:val="20"/>
        </w:rPr>
      </w:pPr>
      <w:bookmarkStart w:id="2" w:name="_heading=h.9pq3vxn9pwus" w:colFirst="0" w:colLast="0"/>
      <w:bookmarkEnd w:id="2"/>
    </w:p>
    <w:p w14:paraId="658AD94A" w14:textId="799F9B7C"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sidR="00080BAD">
        <w:rPr>
          <w:rFonts w:ascii="Arial" w:eastAsia="Arial" w:hAnsi="Arial" w:cs="Arial"/>
          <w:b/>
          <w:iCs/>
          <w:sz w:val="20"/>
          <w:szCs w:val="20"/>
        </w:rPr>
        <w:t>COME FROM AWAY</w:t>
      </w:r>
      <w:r w:rsidR="00C75008">
        <w:rPr>
          <w:rFonts w:ascii="Arial" w:eastAsia="Arial" w:hAnsi="Arial" w:cs="Arial"/>
          <w:color w:val="000000"/>
          <w:sz w:val="20"/>
          <w:szCs w:val="20"/>
        </w:rPr>
        <w:t xml:space="preserve"> </w:t>
      </w:r>
      <w:r>
        <w:rPr>
          <w:rFonts w:ascii="Arial" w:eastAsia="Arial" w:hAnsi="Arial" w:cs="Arial"/>
          <w:color w:val="000000"/>
          <w:sz w:val="20"/>
          <w:szCs w:val="20"/>
        </w:rPr>
        <w:t xml:space="preserve">can be purchased at </w:t>
      </w:r>
      <w:hyperlink r:id="rId9">
        <w:r>
          <w:rPr>
            <w:rFonts w:ascii="Arial" w:eastAsia="Arial" w:hAnsi="Arial" w:cs="Arial"/>
            <w:color w:val="1155CC"/>
            <w:sz w:val="20"/>
            <w:szCs w:val="20"/>
            <w:u w:val="single"/>
          </w:rPr>
          <w:t>BroadwayinEugene.com</w:t>
        </w:r>
      </w:hyperlink>
      <w:r w:rsidR="000B3F13" w:rsidRPr="000B3F13">
        <w:rPr>
          <w:rFonts w:ascii="Arial" w:eastAsia="Arial" w:hAnsi="Arial" w:cs="Arial"/>
          <w:color w:val="1155CC"/>
          <w:sz w:val="20"/>
          <w:szCs w:val="20"/>
        </w:rPr>
        <w:t>,</w:t>
      </w:r>
      <w:r>
        <w:rPr>
          <w:rFonts w:ascii="Arial" w:eastAsia="Arial" w:hAnsi="Arial" w:cs="Arial"/>
          <w:color w:val="000000"/>
          <w:sz w:val="20"/>
          <w:szCs w:val="20"/>
        </w:rPr>
        <w:t xml:space="preserve"> </w:t>
      </w:r>
      <w:hyperlink r:id="rId10">
        <w:r w:rsidR="000B3F13">
          <w:rPr>
            <w:rFonts w:ascii="Arial" w:eastAsia="Arial" w:hAnsi="Arial" w:cs="Arial"/>
            <w:color w:val="1155CC"/>
            <w:sz w:val="20"/>
            <w:szCs w:val="20"/>
            <w:u w:val="single"/>
          </w:rPr>
          <w:t>hultcenter.org</w:t>
        </w:r>
      </w:hyperlink>
      <w:r w:rsidR="000B3F13">
        <w:rPr>
          <w:rFonts w:ascii="Arial" w:eastAsia="Arial" w:hAnsi="Arial" w:cs="Arial"/>
          <w:color w:val="000000"/>
          <w:sz w:val="20"/>
          <w:szCs w:val="20"/>
        </w:rPr>
        <w:t xml:space="preserve"> o</w:t>
      </w:r>
      <w:r>
        <w:rPr>
          <w:rFonts w:ascii="Arial" w:eastAsia="Arial" w:hAnsi="Arial" w:cs="Arial"/>
          <w:color w:val="000000"/>
          <w:sz w:val="20"/>
          <w:szCs w:val="20"/>
        </w:rPr>
        <w:t>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1">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1ABEDB27" w14:textId="77777777" w:rsidR="000A793D" w:rsidRDefault="000A793D">
      <w:pPr>
        <w:pBdr>
          <w:top w:val="nil"/>
          <w:left w:val="nil"/>
          <w:bottom w:val="nil"/>
          <w:right w:val="nil"/>
          <w:between w:val="nil"/>
        </w:pBdr>
        <w:rPr>
          <w:rFonts w:ascii="Arial" w:eastAsia="Arial" w:hAnsi="Arial" w:cs="Arial"/>
          <w:color w:val="000000"/>
          <w:sz w:val="22"/>
          <w:szCs w:val="22"/>
        </w:rPr>
      </w:pPr>
    </w:p>
    <w:p w14:paraId="3CDDC699" w14:textId="77777777" w:rsidR="00080BAD" w:rsidRPr="002D2B5F" w:rsidRDefault="00080BAD" w:rsidP="00080BAD">
      <w:pPr>
        <w:rPr>
          <w:rFonts w:ascii="Arial" w:hAnsi="Arial" w:cs="Arial"/>
          <w:sz w:val="20"/>
          <w:szCs w:val="20"/>
        </w:rPr>
      </w:pPr>
      <w:bookmarkStart w:id="3" w:name="_heading=h.3znysh7" w:colFirst="0" w:colLast="0"/>
      <w:bookmarkEnd w:id="3"/>
      <w:r w:rsidRPr="00CD766E">
        <w:rPr>
          <w:rFonts w:ascii="Arial" w:hAnsi="Arial" w:cs="Arial"/>
          <w:b/>
          <w:sz w:val="20"/>
          <w:szCs w:val="20"/>
          <w:lang w:val="en-CA"/>
        </w:rPr>
        <w:t xml:space="preserve">ASSETS: </w:t>
      </w:r>
      <w:hyperlink r:id="rId12" w:tgtFrame="_blank" w:history="1">
        <w:r>
          <w:rPr>
            <w:rStyle w:val="Hyperlink"/>
            <w:rFonts w:ascii="Arial" w:hAnsi="Arial" w:cs="Arial"/>
            <w:sz w:val="20"/>
            <w:szCs w:val="20"/>
          </w:rPr>
          <w:t>https://app.box.com/s/6r3aoms24l218h88khz65mv5vl2ed4do</w:t>
        </w:r>
      </w:hyperlink>
    </w:p>
    <w:p w14:paraId="2318A709" w14:textId="77777777" w:rsidR="00080BAD" w:rsidRDefault="00080BAD" w:rsidP="00080BAD">
      <w:pPr>
        <w:rPr>
          <w:rFonts w:ascii="Arial" w:eastAsia="Arial" w:hAnsi="Arial" w:cs="Arial"/>
          <w:b/>
          <w:sz w:val="20"/>
          <w:szCs w:val="20"/>
          <w:u w:val="single"/>
        </w:rPr>
      </w:pPr>
    </w:p>
    <w:p w14:paraId="03CCDABE" w14:textId="77777777" w:rsidR="00080BAD" w:rsidRDefault="00080BAD" w:rsidP="00080BAD">
      <w:pPr>
        <w:rPr>
          <w:rFonts w:ascii="Arial" w:eastAsia="Arial" w:hAnsi="Arial" w:cs="Arial"/>
          <w:sz w:val="20"/>
          <w:szCs w:val="20"/>
        </w:rPr>
      </w:pPr>
      <w:r>
        <w:rPr>
          <w:rFonts w:ascii="Arial" w:eastAsia="Arial" w:hAnsi="Arial" w:cs="Arial"/>
          <w:b/>
          <w:sz w:val="20"/>
          <w:szCs w:val="20"/>
          <w:u w:val="single"/>
        </w:rPr>
        <w:t>PERFORMANCE SCHEDULE</w:t>
      </w:r>
      <w:r w:rsidRPr="001558C4">
        <w:rPr>
          <w:rFonts w:ascii="Arial" w:eastAsia="Arial" w:hAnsi="Arial" w:cs="Arial"/>
          <w:b/>
          <w:sz w:val="20"/>
          <w:szCs w:val="20"/>
        </w:rPr>
        <w:t>:</w:t>
      </w:r>
    </w:p>
    <w:p w14:paraId="64F04FA9" w14:textId="75383388" w:rsidR="00080BAD" w:rsidRDefault="00080BAD" w:rsidP="00080BAD">
      <w:pPr>
        <w:rPr>
          <w:rFonts w:ascii="Arial" w:eastAsia="Arial" w:hAnsi="Arial" w:cs="Arial"/>
          <w:sz w:val="20"/>
          <w:szCs w:val="20"/>
        </w:rPr>
      </w:pPr>
      <w:r>
        <w:rPr>
          <w:rFonts w:ascii="Arial" w:eastAsia="Arial" w:hAnsi="Arial" w:cs="Arial"/>
          <w:sz w:val="20"/>
          <w:szCs w:val="20"/>
        </w:rPr>
        <w:t xml:space="preserve">Tuesday, April 25,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7:30 p.m.</w:t>
      </w:r>
    </w:p>
    <w:p w14:paraId="722CFFC7" w14:textId="218E9007" w:rsidR="00080BAD" w:rsidRDefault="00080BAD" w:rsidP="00080BAD">
      <w:pPr>
        <w:rPr>
          <w:rFonts w:ascii="Arial" w:eastAsia="Arial" w:hAnsi="Arial" w:cs="Arial"/>
          <w:sz w:val="20"/>
          <w:szCs w:val="20"/>
        </w:rPr>
      </w:pPr>
      <w:r>
        <w:rPr>
          <w:rFonts w:ascii="Arial" w:eastAsia="Arial" w:hAnsi="Arial" w:cs="Arial"/>
          <w:sz w:val="20"/>
          <w:szCs w:val="20"/>
        </w:rPr>
        <w:t xml:space="preserve">Wednesday, April 26,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t>7:30 p.m.</w:t>
      </w:r>
    </w:p>
    <w:p w14:paraId="435D5906" w14:textId="253C9E38" w:rsidR="00080BAD" w:rsidRDefault="00080BAD" w:rsidP="00080BAD">
      <w:pPr>
        <w:rPr>
          <w:rFonts w:ascii="Arial" w:eastAsia="Arial" w:hAnsi="Arial" w:cs="Arial"/>
          <w:sz w:val="20"/>
          <w:szCs w:val="20"/>
        </w:rPr>
      </w:pPr>
      <w:r>
        <w:rPr>
          <w:rFonts w:ascii="Arial" w:eastAsia="Arial" w:hAnsi="Arial" w:cs="Arial"/>
          <w:sz w:val="20"/>
          <w:szCs w:val="20"/>
        </w:rPr>
        <w:t xml:space="preserve">Thursday, April 27,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t>7:30 p.m.</w:t>
      </w:r>
    </w:p>
    <w:p w14:paraId="6F2D0C06" w14:textId="0E491879" w:rsidR="00080BAD" w:rsidRDefault="00080BAD" w:rsidP="00080BAD">
      <w:pPr>
        <w:rPr>
          <w:rFonts w:ascii="Arial" w:eastAsia="Arial" w:hAnsi="Arial" w:cs="Arial"/>
          <w:sz w:val="20"/>
          <w:szCs w:val="20"/>
        </w:rPr>
      </w:pPr>
      <w:r>
        <w:rPr>
          <w:rFonts w:ascii="Arial" w:eastAsia="Arial" w:hAnsi="Arial" w:cs="Arial"/>
          <w:sz w:val="20"/>
          <w:szCs w:val="20"/>
        </w:rPr>
        <w:t xml:space="preserve">Friday, April 28,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8:00 p.m.</w:t>
      </w:r>
    </w:p>
    <w:p w14:paraId="2E334202" w14:textId="46C853F1" w:rsidR="00080BAD" w:rsidRDefault="00080BAD" w:rsidP="00080BAD">
      <w:pPr>
        <w:rPr>
          <w:rFonts w:ascii="Arial" w:eastAsia="Arial" w:hAnsi="Arial" w:cs="Arial"/>
          <w:sz w:val="20"/>
          <w:szCs w:val="20"/>
        </w:rPr>
      </w:pPr>
      <w:r>
        <w:rPr>
          <w:rFonts w:ascii="Arial" w:eastAsia="Arial" w:hAnsi="Arial" w:cs="Arial"/>
          <w:sz w:val="20"/>
          <w:szCs w:val="20"/>
        </w:rPr>
        <w:t xml:space="preserve">Saturday, April 29,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2:00 &amp; 8:00 p.m.</w:t>
      </w:r>
    </w:p>
    <w:p w14:paraId="7F781C11" w14:textId="3123D5A8" w:rsidR="00080BAD" w:rsidRDefault="00080BAD" w:rsidP="00080BAD">
      <w:pPr>
        <w:rPr>
          <w:rFonts w:ascii="Arial" w:eastAsia="Arial" w:hAnsi="Arial" w:cs="Arial"/>
          <w:sz w:val="20"/>
          <w:szCs w:val="20"/>
        </w:rPr>
      </w:pPr>
      <w:r>
        <w:rPr>
          <w:rFonts w:ascii="Arial" w:eastAsia="Arial" w:hAnsi="Arial" w:cs="Arial"/>
          <w:sz w:val="20"/>
          <w:szCs w:val="20"/>
        </w:rPr>
        <w:t xml:space="preserve">Sunday, April 30, </w:t>
      </w:r>
      <w:proofErr w:type="gramStart"/>
      <w:r>
        <w:rPr>
          <w:rFonts w:ascii="Arial" w:eastAsia="Arial" w:hAnsi="Arial" w:cs="Arial"/>
          <w:sz w:val="20"/>
          <w:szCs w:val="20"/>
        </w:rPr>
        <w:t>2023</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1:00 &amp; 6:30 p.m.</w:t>
      </w:r>
    </w:p>
    <w:p w14:paraId="0A9D1A03" w14:textId="77777777" w:rsidR="00080BAD" w:rsidRDefault="00080BAD" w:rsidP="00080BAD">
      <w:pPr>
        <w:jc w:val="center"/>
        <w:rPr>
          <w:rFonts w:ascii="Arial" w:eastAsia="Arial" w:hAnsi="Arial" w:cs="Arial"/>
          <w:sz w:val="18"/>
          <w:szCs w:val="18"/>
        </w:rPr>
      </w:pPr>
    </w:p>
    <w:p w14:paraId="3DD9B41C" w14:textId="63DF5A6E" w:rsidR="00080BAD" w:rsidRPr="0000045C" w:rsidRDefault="00080BAD" w:rsidP="00080BAD">
      <w:pPr>
        <w:jc w:val="center"/>
        <w:rPr>
          <w:rFonts w:ascii="Arial" w:eastAsia="Arial" w:hAnsi="Arial" w:cs="Arial"/>
          <w:sz w:val="18"/>
          <w:szCs w:val="18"/>
        </w:rPr>
      </w:pPr>
      <w:r w:rsidRPr="0000045C">
        <w:rPr>
          <w:rFonts w:ascii="Arial" w:eastAsia="Arial" w:hAnsi="Arial" w:cs="Arial"/>
          <w:sz w:val="18"/>
          <w:szCs w:val="18"/>
        </w:rPr>
        <w:t>-more-</w:t>
      </w:r>
    </w:p>
    <w:p w14:paraId="268A5435" w14:textId="77777777" w:rsidR="00C75008" w:rsidRPr="00C75008" w:rsidRDefault="00C75008" w:rsidP="00C75008">
      <w:pPr>
        <w:rPr>
          <w:rFonts w:ascii="Arial" w:eastAsia="Arial" w:hAnsi="Arial" w:cs="Arial"/>
          <w:sz w:val="20"/>
          <w:szCs w:val="20"/>
        </w:rPr>
      </w:pPr>
    </w:p>
    <w:p w14:paraId="12DF746B" w14:textId="77777777" w:rsidR="00080BAD" w:rsidRPr="00EA404A" w:rsidRDefault="00080BAD" w:rsidP="00080BAD">
      <w:pPr>
        <w:rPr>
          <w:rFonts w:ascii="Arial" w:hAnsi="Arial" w:cs="Arial"/>
          <w:b/>
          <w:sz w:val="20"/>
          <w:szCs w:val="20"/>
        </w:rPr>
      </w:pPr>
      <w:r w:rsidRPr="00EA404A">
        <w:rPr>
          <w:rFonts w:ascii="Arial" w:hAnsi="Arial" w:cs="Arial"/>
          <w:sz w:val="20"/>
          <w:szCs w:val="20"/>
        </w:rPr>
        <w:t xml:space="preserve">The touring production of </w:t>
      </w:r>
      <w:r w:rsidRPr="00EA404A">
        <w:rPr>
          <w:rFonts w:ascii="Arial" w:hAnsi="Arial" w:cs="Arial"/>
          <w:b/>
          <w:i/>
          <w:sz w:val="20"/>
          <w:szCs w:val="20"/>
        </w:rPr>
        <w:t>COME FROM AWAY</w:t>
      </w:r>
      <w:r w:rsidRPr="00EA404A">
        <w:rPr>
          <w:rFonts w:ascii="Arial" w:hAnsi="Arial" w:cs="Arial"/>
          <w:sz w:val="20"/>
          <w:szCs w:val="20"/>
        </w:rPr>
        <w:t xml:space="preserve"> currently stars </w:t>
      </w:r>
      <w:r w:rsidRPr="00EA404A">
        <w:rPr>
          <w:rFonts w:ascii="Arial" w:hAnsi="Arial" w:cs="Arial"/>
          <w:b/>
          <w:sz w:val="20"/>
          <w:szCs w:val="20"/>
        </w:rPr>
        <w:t>Marika Aubrey</w:t>
      </w:r>
      <w:r w:rsidRPr="00EA404A">
        <w:rPr>
          <w:rFonts w:ascii="Arial" w:hAnsi="Arial" w:cs="Arial"/>
          <w:sz w:val="20"/>
          <w:szCs w:val="20"/>
        </w:rPr>
        <w:t xml:space="preserve">, </w:t>
      </w:r>
      <w:r w:rsidRPr="00EA404A">
        <w:rPr>
          <w:rFonts w:ascii="Arial" w:hAnsi="Arial" w:cs="Arial"/>
          <w:b/>
          <w:sz w:val="20"/>
          <w:szCs w:val="20"/>
        </w:rPr>
        <w:t>Kevin Carolan</w:t>
      </w:r>
      <w:r w:rsidRPr="00EA404A">
        <w:rPr>
          <w:rFonts w:ascii="Arial" w:hAnsi="Arial" w:cs="Arial"/>
          <w:sz w:val="20"/>
          <w:szCs w:val="20"/>
        </w:rPr>
        <w:t xml:space="preserve">, </w:t>
      </w:r>
      <w:r w:rsidRPr="00EA404A">
        <w:rPr>
          <w:rFonts w:ascii="Arial" w:hAnsi="Arial" w:cs="Arial"/>
          <w:b/>
          <w:sz w:val="20"/>
          <w:szCs w:val="20"/>
        </w:rPr>
        <w:t>Harter Clingman</w:t>
      </w:r>
      <w:r w:rsidRPr="00EA404A">
        <w:rPr>
          <w:rFonts w:ascii="Arial" w:hAnsi="Arial" w:cs="Arial"/>
          <w:sz w:val="20"/>
          <w:szCs w:val="20"/>
        </w:rPr>
        <w:t xml:space="preserve">, </w:t>
      </w:r>
      <w:r w:rsidRPr="00EA404A">
        <w:rPr>
          <w:rFonts w:ascii="Arial" w:hAnsi="Arial" w:cs="Arial"/>
          <w:b/>
          <w:sz w:val="20"/>
          <w:szCs w:val="20"/>
        </w:rPr>
        <w:t xml:space="preserve">Christine Toy Johnson, Julie Johnson, James Earl Jones II, James </w:t>
      </w:r>
      <w:proofErr w:type="spellStart"/>
      <w:r w:rsidRPr="00EA404A">
        <w:rPr>
          <w:rFonts w:ascii="Arial" w:hAnsi="Arial" w:cs="Arial"/>
          <w:b/>
          <w:sz w:val="20"/>
          <w:szCs w:val="20"/>
        </w:rPr>
        <w:t>Kall</w:t>
      </w:r>
      <w:proofErr w:type="spellEnd"/>
      <w:r w:rsidRPr="00EA404A">
        <w:rPr>
          <w:rFonts w:ascii="Arial" w:hAnsi="Arial" w:cs="Arial"/>
          <w:b/>
          <w:sz w:val="20"/>
          <w:szCs w:val="20"/>
        </w:rPr>
        <w:t xml:space="preserve">, Julia </w:t>
      </w:r>
      <w:proofErr w:type="spellStart"/>
      <w:r w:rsidRPr="00EA404A">
        <w:rPr>
          <w:rFonts w:ascii="Arial" w:hAnsi="Arial" w:cs="Arial"/>
          <w:b/>
          <w:sz w:val="20"/>
          <w:szCs w:val="20"/>
        </w:rPr>
        <w:t>Knitel</w:t>
      </w:r>
      <w:proofErr w:type="spellEnd"/>
      <w:r w:rsidRPr="00EA404A">
        <w:rPr>
          <w:rFonts w:ascii="Arial" w:hAnsi="Arial" w:cs="Arial"/>
          <w:b/>
          <w:sz w:val="20"/>
          <w:szCs w:val="20"/>
        </w:rPr>
        <w:t xml:space="preserve">, Ali </w:t>
      </w:r>
      <w:proofErr w:type="spellStart"/>
      <w:r w:rsidRPr="00EA404A">
        <w:rPr>
          <w:rFonts w:ascii="Arial" w:hAnsi="Arial" w:cs="Arial"/>
          <w:b/>
          <w:sz w:val="20"/>
          <w:szCs w:val="20"/>
        </w:rPr>
        <w:t>Momen</w:t>
      </w:r>
      <w:proofErr w:type="spellEnd"/>
      <w:r w:rsidRPr="00EA404A">
        <w:rPr>
          <w:rFonts w:ascii="Arial" w:hAnsi="Arial" w:cs="Arial"/>
          <w:b/>
          <w:sz w:val="20"/>
          <w:szCs w:val="20"/>
        </w:rPr>
        <w:t xml:space="preserve">, Kristen Peace, Danielle K. Thomas, Jeremy Woodard, Jordan Barbour, Clint Butler, Kate Etienne, Amir Haidar, </w:t>
      </w:r>
      <w:proofErr w:type="spellStart"/>
      <w:r w:rsidRPr="00EA404A">
        <w:rPr>
          <w:rFonts w:ascii="Arial" w:hAnsi="Arial" w:cs="Arial"/>
          <w:b/>
          <w:sz w:val="20"/>
          <w:szCs w:val="20"/>
        </w:rPr>
        <w:t>Phyre</w:t>
      </w:r>
      <w:proofErr w:type="spellEnd"/>
      <w:r w:rsidRPr="00EA404A">
        <w:rPr>
          <w:rFonts w:ascii="Arial" w:hAnsi="Arial" w:cs="Arial"/>
          <w:b/>
          <w:sz w:val="20"/>
          <w:szCs w:val="20"/>
        </w:rPr>
        <w:t xml:space="preserve"> Hawkins </w:t>
      </w:r>
      <w:r w:rsidRPr="00EA404A">
        <w:rPr>
          <w:rFonts w:ascii="Arial" w:hAnsi="Arial" w:cs="Arial"/>
          <w:sz w:val="20"/>
          <w:szCs w:val="20"/>
        </w:rPr>
        <w:t xml:space="preserve">and </w:t>
      </w:r>
      <w:r w:rsidRPr="00EA404A">
        <w:rPr>
          <w:rFonts w:ascii="Arial" w:hAnsi="Arial" w:cs="Arial"/>
          <w:b/>
          <w:sz w:val="20"/>
          <w:szCs w:val="20"/>
        </w:rPr>
        <w:t xml:space="preserve">Cailin </w:t>
      </w:r>
      <w:proofErr w:type="spellStart"/>
      <w:r w:rsidRPr="00EA404A">
        <w:rPr>
          <w:rFonts w:ascii="Arial" w:hAnsi="Arial" w:cs="Arial"/>
          <w:b/>
          <w:sz w:val="20"/>
          <w:szCs w:val="20"/>
        </w:rPr>
        <w:t>Stadnyk</w:t>
      </w:r>
      <w:proofErr w:type="spellEnd"/>
      <w:r w:rsidRPr="00EA404A">
        <w:rPr>
          <w:rFonts w:ascii="Arial" w:hAnsi="Arial" w:cs="Arial"/>
          <w:b/>
          <w:sz w:val="20"/>
          <w:szCs w:val="20"/>
        </w:rPr>
        <w:t>.</w:t>
      </w:r>
    </w:p>
    <w:p w14:paraId="2181F8C7" w14:textId="77777777" w:rsidR="00080BAD" w:rsidRPr="00EA404A" w:rsidRDefault="00080BAD" w:rsidP="00080BAD">
      <w:pPr>
        <w:rPr>
          <w:rFonts w:ascii="Arial" w:hAnsi="Arial" w:cs="Arial"/>
          <w:b/>
          <w:sz w:val="20"/>
          <w:szCs w:val="20"/>
        </w:rPr>
      </w:pPr>
    </w:p>
    <w:p w14:paraId="12319DD9" w14:textId="77777777" w:rsidR="00080BAD" w:rsidRPr="00EA404A" w:rsidRDefault="00080BAD" w:rsidP="00080BAD">
      <w:pPr>
        <w:rPr>
          <w:rFonts w:ascii="Arial" w:hAnsi="Arial" w:cs="Arial"/>
          <w:sz w:val="20"/>
          <w:szCs w:val="20"/>
        </w:rPr>
      </w:pPr>
      <w:r w:rsidRPr="00EA404A">
        <w:rPr>
          <w:rFonts w:ascii="Arial" w:hAnsi="Arial" w:cs="Arial"/>
          <w:b/>
          <w:i/>
          <w:sz w:val="20"/>
          <w:szCs w:val="20"/>
        </w:rPr>
        <w:t xml:space="preserve">COME FROM AWAY </w:t>
      </w:r>
      <w:r w:rsidRPr="00EA404A">
        <w:rPr>
          <w:rFonts w:ascii="Arial" w:hAnsi="Arial" w:cs="Arial"/>
          <w:sz w:val="20"/>
          <w:szCs w:val="20"/>
        </w:rPr>
        <w:t xml:space="preserve">features a book, music and lyrics by Olivier, Drama Desk and Outer Critics Circle Award winners and Grammy and two-time Tony Award nominees </w:t>
      </w:r>
      <w:r w:rsidRPr="00EA404A">
        <w:rPr>
          <w:rFonts w:ascii="Arial" w:hAnsi="Arial" w:cs="Arial"/>
          <w:b/>
          <w:sz w:val="20"/>
          <w:szCs w:val="20"/>
        </w:rPr>
        <w:t xml:space="preserve">Irene </w:t>
      </w:r>
      <w:proofErr w:type="spellStart"/>
      <w:r w:rsidRPr="00EA404A">
        <w:rPr>
          <w:rFonts w:ascii="Arial" w:hAnsi="Arial" w:cs="Arial"/>
          <w:b/>
          <w:sz w:val="20"/>
          <w:szCs w:val="20"/>
        </w:rPr>
        <w:t>Sankoff</w:t>
      </w:r>
      <w:proofErr w:type="spellEnd"/>
      <w:r w:rsidRPr="00EA404A">
        <w:rPr>
          <w:rFonts w:ascii="Arial" w:hAnsi="Arial" w:cs="Arial"/>
          <w:b/>
          <w:sz w:val="20"/>
          <w:szCs w:val="20"/>
        </w:rPr>
        <w:t xml:space="preserve"> &amp; David Hein</w:t>
      </w:r>
      <w:r w:rsidRPr="00EA404A">
        <w:rPr>
          <w:rFonts w:ascii="Arial" w:hAnsi="Arial" w:cs="Arial"/>
          <w:sz w:val="20"/>
          <w:szCs w:val="20"/>
        </w:rPr>
        <w:t xml:space="preserve">, direction by Tony Award winner and Outer Critics Circle Award winner </w:t>
      </w:r>
      <w:r w:rsidRPr="00EA404A">
        <w:rPr>
          <w:rFonts w:ascii="Arial" w:hAnsi="Arial" w:cs="Arial"/>
          <w:b/>
          <w:sz w:val="20"/>
          <w:szCs w:val="20"/>
        </w:rPr>
        <w:t>Christopher Ashley</w:t>
      </w:r>
      <w:r w:rsidRPr="00EA404A">
        <w:rPr>
          <w:rFonts w:ascii="Arial" w:hAnsi="Arial" w:cs="Arial"/>
          <w:sz w:val="20"/>
          <w:szCs w:val="20"/>
        </w:rPr>
        <w:t xml:space="preserve">, musical staging by Olivier Award winner and two-time Tony Award nominee </w:t>
      </w:r>
      <w:r w:rsidRPr="00EA404A">
        <w:rPr>
          <w:rFonts w:ascii="Arial" w:hAnsi="Arial" w:cs="Arial"/>
          <w:b/>
          <w:sz w:val="20"/>
          <w:szCs w:val="20"/>
        </w:rPr>
        <w:t>Kelly Devine</w:t>
      </w:r>
      <w:r w:rsidRPr="00EA404A">
        <w:rPr>
          <w:rFonts w:ascii="Arial" w:hAnsi="Arial" w:cs="Arial"/>
          <w:sz w:val="20"/>
          <w:szCs w:val="20"/>
        </w:rPr>
        <w:t xml:space="preserve">, and music supervision by Olivier Award winner and Grammy Award nominee </w:t>
      </w:r>
      <w:r w:rsidRPr="00EA404A">
        <w:rPr>
          <w:rFonts w:ascii="Arial" w:hAnsi="Arial" w:cs="Arial"/>
          <w:b/>
          <w:sz w:val="20"/>
          <w:szCs w:val="20"/>
        </w:rPr>
        <w:t>Ian Eisendrath</w:t>
      </w:r>
      <w:r w:rsidRPr="00EA404A">
        <w:rPr>
          <w:rFonts w:ascii="Arial" w:hAnsi="Arial" w:cs="Arial"/>
          <w:sz w:val="20"/>
          <w:szCs w:val="20"/>
        </w:rPr>
        <w:t xml:space="preserve">. </w:t>
      </w:r>
    </w:p>
    <w:p w14:paraId="1481401D" w14:textId="77777777" w:rsidR="00080BAD" w:rsidRPr="00EA404A" w:rsidRDefault="00080BAD" w:rsidP="00080BAD">
      <w:pPr>
        <w:rPr>
          <w:rFonts w:ascii="Arial" w:hAnsi="Arial" w:cs="Arial"/>
          <w:sz w:val="20"/>
          <w:szCs w:val="20"/>
        </w:rPr>
      </w:pPr>
    </w:p>
    <w:p w14:paraId="3D854771" w14:textId="77777777" w:rsidR="00080BAD" w:rsidRPr="00EA404A" w:rsidRDefault="00080BAD" w:rsidP="00080BAD">
      <w:pPr>
        <w:rPr>
          <w:rFonts w:ascii="Arial" w:hAnsi="Arial" w:cs="Arial"/>
          <w:sz w:val="20"/>
          <w:szCs w:val="20"/>
        </w:rPr>
      </w:pPr>
      <w:r w:rsidRPr="00EA404A">
        <w:rPr>
          <w:rFonts w:ascii="Arial" w:hAnsi="Arial" w:cs="Arial"/>
          <w:b/>
          <w:sz w:val="20"/>
          <w:szCs w:val="20"/>
        </w:rPr>
        <w:t>COME FROM AWAY</w:t>
      </w:r>
      <w:r w:rsidRPr="00EA404A">
        <w:rPr>
          <w:rFonts w:ascii="Arial" w:hAnsi="Arial" w:cs="Arial"/>
          <w:sz w:val="20"/>
          <w:szCs w:val="20"/>
        </w:rPr>
        <w:t xml:space="preserve"> features scenic design by Tony Award winner </w:t>
      </w:r>
      <w:r w:rsidRPr="00EA404A">
        <w:rPr>
          <w:rFonts w:ascii="Arial" w:hAnsi="Arial" w:cs="Arial"/>
          <w:b/>
          <w:sz w:val="20"/>
          <w:szCs w:val="20"/>
        </w:rPr>
        <w:t xml:space="preserve">Beowulf </w:t>
      </w:r>
      <w:proofErr w:type="spellStart"/>
      <w:r w:rsidRPr="00EA404A">
        <w:rPr>
          <w:rFonts w:ascii="Arial" w:hAnsi="Arial" w:cs="Arial"/>
          <w:b/>
          <w:sz w:val="20"/>
          <w:szCs w:val="20"/>
        </w:rPr>
        <w:t>Boritt</w:t>
      </w:r>
      <w:proofErr w:type="spellEnd"/>
      <w:r w:rsidRPr="00EA404A">
        <w:rPr>
          <w:rFonts w:ascii="Arial" w:hAnsi="Arial" w:cs="Arial"/>
          <w:b/>
          <w:sz w:val="20"/>
          <w:szCs w:val="20"/>
        </w:rPr>
        <w:t>,</w:t>
      </w:r>
      <w:r w:rsidRPr="00EA404A">
        <w:rPr>
          <w:rFonts w:ascii="Arial" w:hAnsi="Arial" w:cs="Arial"/>
          <w:sz w:val="20"/>
          <w:szCs w:val="20"/>
        </w:rPr>
        <w:t xml:space="preserve"> costume design by Tony Award nominee </w:t>
      </w:r>
      <w:r w:rsidRPr="00EA404A">
        <w:rPr>
          <w:rFonts w:ascii="Arial" w:hAnsi="Arial" w:cs="Arial"/>
          <w:b/>
          <w:sz w:val="20"/>
          <w:szCs w:val="20"/>
        </w:rPr>
        <w:t>Toni-Leslie James</w:t>
      </w:r>
      <w:r w:rsidRPr="00EA404A">
        <w:rPr>
          <w:rFonts w:ascii="Arial" w:hAnsi="Arial" w:cs="Arial"/>
          <w:sz w:val="20"/>
          <w:szCs w:val="20"/>
        </w:rPr>
        <w:t xml:space="preserve">, lighting design by two-time Tony Award winner </w:t>
      </w:r>
      <w:r w:rsidRPr="00EA404A">
        <w:rPr>
          <w:rFonts w:ascii="Arial" w:hAnsi="Arial" w:cs="Arial"/>
          <w:b/>
          <w:sz w:val="20"/>
          <w:szCs w:val="20"/>
        </w:rPr>
        <w:t>Howell Binkley</w:t>
      </w:r>
      <w:r w:rsidRPr="00EA404A">
        <w:rPr>
          <w:rFonts w:ascii="Arial" w:hAnsi="Arial" w:cs="Arial"/>
          <w:sz w:val="20"/>
          <w:szCs w:val="20"/>
        </w:rPr>
        <w:t xml:space="preserve">, sound design by Olivier &amp; Outer Critics Circle Award winner and Tony Award nominee </w:t>
      </w:r>
      <w:r w:rsidRPr="00EA404A">
        <w:rPr>
          <w:rFonts w:ascii="Arial" w:hAnsi="Arial" w:cs="Arial"/>
          <w:b/>
          <w:sz w:val="20"/>
          <w:szCs w:val="20"/>
        </w:rPr>
        <w:t>Gareth Owen</w:t>
      </w:r>
      <w:r w:rsidRPr="00EA404A">
        <w:rPr>
          <w:rFonts w:ascii="Arial" w:hAnsi="Arial" w:cs="Arial"/>
          <w:sz w:val="20"/>
          <w:szCs w:val="20"/>
        </w:rPr>
        <w:t xml:space="preserve">, orchestrations by Olivier Award winner and Grammy &amp; Tony Award nominee </w:t>
      </w:r>
      <w:r w:rsidRPr="00EA404A">
        <w:rPr>
          <w:rFonts w:ascii="Arial" w:hAnsi="Arial" w:cs="Arial"/>
          <w:b/>
          <w:sz w:val="20"/>
          <w:szCs w:val="20"/>
        </w:rPr>
        <w:t xml:space="preserve">August </w:t>
      </w:r>
      <w:proofErr w:type="spellStart"/>
      <w:r w:rsidRPr="00EA404A">
        <w:rPr>
          <w:rFonts w:ascii="Arial" w:hAnsi="Arial" w:cs="Arial"/>
          <w:b/>
          <w:sz w:val="20"/>
          <w:szCs w:val="20"/>
        </w:rPr>
        <w:t>Eriksmoen</w:t>
      </w:r>
      <w:proofErr w:type="spellEnd"/>
      <w:r w:rsidRPr="00EA404A">
        <w:rPr>
          <w:rFonts w:ascii="Arial" w:hAnsi="Arial" w:cs="Arial"/>
          <w:b/>
          <w:sz w:val="20"/>
          <w:szCs w:val="20"/>
        </w:rPr>
        <w:t>,</w:t>
      </w:r>
      <w:r w:rsidRPr="00EA404A">
        <w:rPr>
          <w:rFonts w:ascii="Arial" w:hAnsi="Arial" w:cs="Arial"/>
          <w:sz w:val="20"/>
          <w:szCs w:val="20"/>
        </w:rPr>
        <w:t xml:space="preserve"> and music arrangements by Olivier Award winner and Grammy Award nominee </w:t>
      </w:r>
      <w:r w:rsidRPr="00EA404A">
        <w:rPr>
          <w:rFonts w:ascii="Arial" w:hAnsi="Arial" w:cs="Arial"/>
          <w:b/>
          <w:sz w:val="20"/>
          <w:szCs w:val="20"/>
        </w:rPr>
        <w:t>Ian Eisendrath</w:t>
      </w:r>
      <w:r w:rsidRPr="00EA404A">
        <w:rPr>
          <w:rFonts w:ascii="Arial" w:hAnsi="Arial" w:cs="Arial"/>
          <w:sz w:val="20"/>
          <w:szCs w:val="20"/>
        </w:rPr>
        <w:t xml:space="preserve"> and casting by </w:t>
      </w:r>
      <w:proofErr w:type="spellStart"/>
      <w:r w:rsidRPr="00EA404A">
        <w:rPr>
          <w:rFonts w:ascii="Arial" w:hAnsi="Arial" w:cs="Arial"/>
          <w:b/>
          <w:sz w:val="20"/>
          <w:szCs w:val="20"/>
        </w:rPr>
        <w:t>Telsey</w:t>
      </w:r>
      <w:proofErr w:type="spellEnd"/>
      <w:r w:rsidRPr="00EA404A">
        <w:rPr>
          <w:rFonts w:ascii="Arial" w:hAnsi="Arial" w:cs="Arial"/>
          <w:b/>
          <w:sz w:val="20"/>
          <w:szCs w:val="20"/>
        </w:rPr>
        <w:t xml:space="preserve"> + Company</w:t>
      </w:r>
      <w:r w:rsidRPr="00EA404A">
        <w:rPr>
          <w:rFonts w:ascii="Arial" w:hAnsi="Arial" w:cs="Arial"/>
          <w:sz w:val="20"/>
          <w:szCs w:val="20"/>
        </w:rPr>
        <w:t>.</w:t>
      </w:r>
    </w:p>
    <w:p w14:paraId="3D1288A7" w14:textId="77777777" w:rsidR="00080BAD" w:rsidRPr="00EA404A" w:rsidRDefault="00080BAD" w:rsidP="00080BAD">
      <w:pPr>
        <w:rPr>
          <w:rFonts w:ascii="Arial" w:hAnsi="Arial" w:cs="Arial"/>
          <w:sz w:val="20"/>
          <w:szCs w:val="20"/>
        </w:rPr>
      </w:pPr>
    </w:p>
    <w:p w14:paraId="0B1136E7" w14:textId="77777777" w:rsidR="00080BAD" w:rsidRPr="00EA404A" w:rsidRDefault="00080BAD" w:rsidP="00080BAD">
      <w:pPr>
        <w:rPr>
          <w:rFonts w:ascii="Arial" w:hAnsi="Arial" w:cs="Arial"/>
          <w:sz w:val="20"/>
          <w:szCs w:val="20"/>
        </w:rPr>
      </w:pPr>
      <w:r w:rsidRPr="00EA404A">
        <w:rPr>
          <w:rFonts w:ascii="Arial" w:hAnsi="Arial" w:cs="Arial"/>
          <w:b/>
          <w:i/>
          <w:sz w:val="20"/>
          <w:szCs w:val="20"/>
        </w:rPr>
        <w:t>COME FROM AWAY</w:t>
      </w:r>
      <w:r w:rsidRPr="00EA404A">
        <w:rPr>
          <w:rFonts w:ascii="Arial" w:hAnsi="Arial" w:cs="Arial"/>
          <w:sz w:val="20"/>
          <w:szCs w:val="20"/>
        </w:rPr>
        <w:t xml:space="preserve"> tells the remarkable true story of 7,000 stranded passengers and the small town in Newfoundland that welcomed them. Cultures clashed and nerves ran high, but uneasiness turned into trust, music soared into the night, and gratitude grew into enduring friendships.</w:t>
      </w:r>
    </w:p>
    <w:p w14:paraId="2E73F34B" w14:textId="77777777" w:rsidR="00080BAD" w:rsidRPr="00EA404A" w:rsidRDefault="00080BAD" w:rsidP="00080BAD">
      <w:pPr>
        <w:rPr>
          <w:rFonts w:ascii="Arial" w:hAnsi="Arial" w:cs="Arial"/>
          <w:sz w:val="20"/>
          <w:szCs w:val="20"/>
        </w:rPr>
      </w:pPr>
    </w:p>
    <w:p w14:paraId="314940A4"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On September 11, </w:t>
      </w:r>
      <w:proofErr w:type="gramStart"/>
      <w:r w:rsidRPr="00EA404A">
        <w:rPr>
          <w:rFonts w:ascii="Arial" w:hAnsi="Arial" w:cs="Arial"/>
          <w:sz w:val="20"/>
          <w:szCs w:val="20"/>
        </w:rPr>
        <w:t>2001</w:t>
      </w:r>
      <w:proofErr w:type="gramEnd"/>
      <w:r w:rsidRPr="00EA404A">
        <w:rPr>
          <w:rFonts w:ascii="Arial" w:hAnsi="Arial" w:cs="Arial"/>
          <w:sz w:val="20"/>
          <w:szCs w:val="20"/>
        </w:rPr>
        <w:t xml:space="preserve"> the world stopped.  On September 12, their stories moved us all.</w:t>
      </w:r>
    </w:p>
    <w:p w14:paraId="6241967D" w14:textId="77777777" w:rsidR="00080BAD" w:rsidRPr="00EA404A" w:rsidRDefault="00080BAD" w:rsidP="00080BAD">
      <w:pPr>
        <w:rPr>
          <w:rFonts w:ascii="Arial" w:hAnsi="Arial" w:cs="Arial"/>
          <w:sz w:val="20"/>
          <w:szCs w:val="20"/>
        </w:rPr>
      </w:pPr>
    </w:p>
    <w:p w14:paraId="09371B1F"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A “Best Musical” winner all across North America, the smash hit musical has won the Tony Award for “Best Direction of a Musical” (Christopher Ashley), 4 Olivier Awards (London) including “Best New Musical,” 5 Outer Critics Circle Awards (NYC) including “Outstanding New Broadway Musical,” 3 Drama Desk Awards (NYC) including “Outstanding Musical,” 4 Los Angeles Drama Critics Circle Awards (North American Tour) including “Best Production,” 4 Helen Hayes Awards (D.C.) including “Outstanding Production of a Musical,” 4 Gypsy Rose Lee Awards (Seattle) including “Excellence in Production of a Musical,” 6 San Diego Critics Circle Awards including “Outstanding New Musical,” 3 Toronto Theatre Critics Awards including “Best New Musical,” 3 Dora Awards (Toronto) including “Outstanding New Musical/Opera” and “Outstanding Production,” and the 2017 Jon Kaplan Audience Choice Award (Toronto). </w:t>
      </w:r>
    </w:p>
    <w:p w14:paraId="22182258" w14:textId="77777777" w:rsidR="00080BAD" w:rsidRPr="00EA404A" w:rsidRDefault="00080BAD" w:rsidP="00080BAD">
      <w:pPr>
        <w:rPr>
          <w:rFonts w:ascii="Arial" w:hAnsi="Arial" w:cs="Arial"/>
          <w:sz w:val="20"/>
          <w:szCs w:val="20"/>
        </w:rPr>
      </w:pPr>
    </w:p>
    <w:p w14:paraId="12EA58A6"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The Grammy Award-nominated original Broadway cast recording of </w:t>
      </w:r>
      <w:r w:rsidRPr="00EA404A">
        <w:rPr>
          <w:rFonts w:ascii="Arial" w:hAnsi="Arial" w:cs="Arial"/>
          <w:b/>
          <w:sz w:val="20"/>
          <w:szCs w:val="20"/>
        </w:rPr>
        <w:t>COME FROM AWAY</w:t>
      </w:r>
      <w:r w:rsidRPr="00EA404A">
        <w:rPr>
          <w:rFonts w:ascii="Arial" w:hAnsi="Arial" w:cs="Arial"/>
          <w:sz w:val="20"/>
          <w:szCs w:val="20"/>
        </w:rPr>
        <w:t xml:space="preserve"> is available digitally and in stores everywhere. Grammy Award winner David Lai, and Grammy Award nominees Ian Eisendrath, August </w:t>
      </w:r>
      <w:proofErr w:type="spellStart"/>
      <w:r w:rsidRPr="00EA404A">
        <w:rPr>
          <w:rFonts w:ascii="Arial" w:hAnsi="Arial" w:cs="Arial"/>
          <w:sz w:val="20"/>
          <w:szCs w:val="20"/>
        </w:rPr>
        <w:t>Eriksmoen</w:t>
      </w:r>
      <w:proofErr w:type="spellEnd"/>
      <w:r w:rsidRPr="00EA404A">
        <w:rPr>
          <w:rFonts w:ascii="Arial" w:hAnsi="Arial" w:cs="Arial"/>
          <w:sz w:val="20"/>
          <w:szCs w:val="20"/>
        </w:rPr>
        <w:t xml:space="preserve">, Irene </w:t>
      </w:r>
      <w:proofErr w:type="spellStart"/>
      <w:r w:rsidRPr="00EA404A">
        <w:rPr>
          <w:rFonts w:ascii="Arial" w:hAnsi="Arial" w:cs="Arial"/>
          <w:sz w:val="20"/>
          <w:szCs w:val="20"/>
        </w:rPr>
        <w:t>Sankoff</w:t>
      </w:r>
      <w:proofErr w:type="spellEnd"/>
      <w:r w:rsidRPr="00EA404A">
        <w:rPr>
          <w:rFonts w:ascii="Arial" w:hAnsi="Arial" w:cs="Arial"/>
          <w:sz w:val="20"/>
          <w:szCs w:val="20"/>
        </w:rPr>
        <w:t xml:space="preserve"> &amp; David Hein served as album producers. </w:t>
      </w:r>
    </w:p>
    <w:p w14:paraId="43578124" w14:textId="77777777" w:rsidR="00080BAD" w:rsidRPr="00EA404A" w:rsidRDefault="00080BAD" w:rsidP="00080BAD">
      <w:pPr>
        <w:rPr>
          <w:rFonts w:ascii="Arial" w:hAnsi="Arial" w:cs="Arial"/>
          <w:sz w:val="20"/>
          <w:szCs w:val="20"/>
        </w:rPr>
      </w:pPr>
    </w:p>
    <w:p w14:paraId="0F021BB2" w14:textId="77777777" w:rsidR="00080BAD" w:rsidRPr="00EA404A" w:rsidRDefault="00080BAD" w:rsidP="00080BAD">
      <w:pPr>
        <w:rPr>
          <w:rFonts w:ascii="Arial" w:hAnsi="Arial" w:cs="Arial"/>
          <w:sz w:val="20"/>
          <w:szCs w:val="20"/>
        </w:rPr>
      </w:pPr>
      <w:r w:rsidRPr="00EA404A">
        <w:rPr>
          <w:rFonts w:ascii="Arial" w:hAnsi="Arial" w:cs="Arial"/>
          <w:sz w:val="20"/>
          <w:szCs w:val="20"/>
        </w:rPr>
        <w:t xml:space="preserve">Apple Original Films’ filmed version of the Tony &amp; Olivier Award-winning hit musical </w:t>
      </w:r>
      <w:r w:rsidRPr="00EA404A">
        <w:rPr>
          <w:rFonts w:ascii="Arial" w:hAnsi="Arial" w:cs="Arial"/>
          <w:b/>
          <w:sz w:val="20"/>
          <w:szCs w:val="20"/>
        </w:rPr>
        <w:t>COME FROM AWAY</w:t>
      </w:r>
      <w:r w:rsidRPr="00EA404A">
        <w:rPr>
          <w:rFonts w:ascii="Arial" w:hAnsi="Arial" w:cs="Arial"/>
          <w:sz w:val="20"/>
          <w:szCs w:val="20"/>
        </w:rPr>
        <w:t xml:space="preserve">, produced by </w:t>
      </w:r>
      <w:proofErr w:type="spellStart"/>
      <w:r w:rsidRPr="00EA404A">
        <w:rPr>
          <w:rFonts w:ascii="Arial" w:hAnsi="Arial" w:cs="Arial"/>
          <w:sz w:val="20"/>
          <w:szCs w:val="20"/>
        </w:rPr>
        <w:t>eOne</w:t>
      </w:r>
      <w:proofErr w:type="spellEnd"/>
      <w:r w:rsidRPr="00EA404A">
        <w:rPr>
          <w:rFonts w:ascii="Arial" w:hAnsi="Arial" w:cs="Arial"/>
          <w:sz w:val="20"/>
          <w:szCs w:val="20"/>
        </w:rPr>
        <w:t xml:space="preserve">, Hasbro’s entertainment studio, premiered globally on Apple TV+ on Friday, September 10, 2021. </w:t>
      </w:r>
      <w:r w:rsidRPr="00EA404A">
        <w:rPr>
          <w:rFonts w:ascii="Arial" w:hAnsi="Arial" w:cs="Arial"/>
          <w:b/>
          <w:sz w:val="20"/>
          <w:szCs w:val="20"/>
        </w:rPr>
        <w:t>COME FROM AWAY</w:t>
      </w:r>
      <w:r w:rsidRPr="00EA404A">
        <w:rPr>
          <w:rFonts w:ascii="Arial" w:hAnsi="Arial" w:cs="Arial"/>
          <w:sz w:val="20"/>
          <w:szCs w:val="20"/>
        </w:rPr>
        <w:t xml:space="preserve">, which marks the first Broadway show to be streamed by Apple TV+, is directed by Tony Award-winner Christopher Ashley, who directed the original Broadway production, and stars an ensemble cast led by members of the Broadway show. The live performance of </w:t>
      </w:r>
      <w:r w:rsidRPr="00EA404A">
        <w:rPr>
          <w:rFonts w:ascii="Arial" w:hAnsi="Arial" w:cs="Arial"/>
          <w:b/>
          <w:sz w:val="20"/>
          <w:szCs w:val="20"/>
        </w:rPr>
        <w:t xml:space="preserve">COME FROM AWAY </w:t>
      </w:r>
      <w:r w:rsidRPr="00EA404A">
        <w:rPr>
          <w:rFonts w:ascii="Arial" w:hAnsi="Arial" w:cs="Arial"/>
          <w:sz w:val="20"/>
          <w:szCs w:val="20"/>
        </w:rPr>
        <w:t xml:space="preserve">was filmed in New York at the Gerald Schoenfeld Theatre in May 2021, where the Broadway production is staged, for an audience that included 9/11 survivors and front-line workers; and, employed over 200 people including members of the Broadway crew, </w:t>
      </w:r>
      <w:proofErr w:type="gramStart"/>
      <w:r w:rsidRPr="00EA404A">
        <w:rPr>
          <w:rFonts w:ascii="Arial" w:hAnsi="Arial" w:cs="Arial"/>
          <w:sz w:val="20"/>
          <w:szCs w:val="20"/>
        </w:rPr>
        <w:t>staff</w:t>
      </w:r>
      <w:proofErr w:type="gramEnd"/>
      <w:r w:rsidRPr="00EA404A">
        <w:rPr>
          <w:rFonts w:ascii="Arial" w:hAnsi="Arial" w:cs="Arial"/>
          <w:sz w:val="20"/>
          <w:szCs w:val="20"/>
        </w:rPr>
        <w:t xml:space="preserve"> and creative teams. </w:t>
      </w:r>
    </w:p>
    <w:p w14:paraId="5EED386E" w14:textId="77777777" w:rsidR="00080BAD" w:rsidRPr="00EA404A" w:rsidRDefault="00080BAD" w:rsidP="00080BAD">
      <w:pPr>
        <w:rPr>
          <w:rFonts w:ascii="Arial" w:hAnsi="Arial" w:cs="Arial"/>
          <w:sz w:val="20"/>
          <w:szCs w:val="20"/>
        </w:rPr>
      </w:pPr>
    </w:p>
    <w:p w14:paraId="4D9AB9B7" w14:textId="77777777" w:rsidR="00080BAD" w:rsidRPr="00EA404A" w:rsidRDefault="00080BAD" w:rsidP="00080BAD">
      <w:pPr>
        <w:rPr>
          <w:rFonts w:ascii="Arial" w:hAnsi="Arial" w:cs="Arial"/>
          <w:b/>
          <w:i/>
          <w:sz w:val="20"/>
          <w:szCs w:val="20"/>
          <w:highlight w:val="white"/>
        </w:rPr>
      </w:pPr>
      <w:r w:rsidRPr="00EA404A">
        <w:rPr>
          <w:rFonts w:ascii="Arial" w:hAnsi="Arial" w:cs="Arial"/>
          <w:b/>
          <w:sz w:val="20"/>
          <w:szCs w:val="20"/>
          <w:highlight w:val="white"/>
        </w:rPr>
        <w:t>COME FROM AWAY</w:t>
      </w:r>
      <w:r w:rsidRPr="00EA404A">
        <w:rPr>
          <w:rFonts w:ascii="Arial" w:hAnsi="Arial" w:cs="Arial"/>
          <w:b/>
          <w:i/>
          <w:sz w:val="20"/>
          <w:szCs w:val="20"/>
          <w:highlight w:val="white"/>
        </w:rPr>
        <w:t xml:space="preserve"> </w:t>
      </w:r>
      <w:r w:rsidRPr="00EA404A">
        <w:rPr>
          <w:rFonts w:ascii="Arial" w:hAnsi="Arial" w:cs="Arial"/>
          <w:sz w:val="20"/>
          <w:szCs w:val="20"/>
          <w:highlight w:val="white"/>
        </w:rPr>
        <w:t xml:space="preserve">is produced by Junkyard Dog Productions (Randy Adams, Marleen and Kenny </w:t>
      </w:r>
      <w:proofErr w:type="spellStart"/>
      <w:r w:rsidRPr="00EA404A">
        <w:rPr>
          <w:rFonts w:ascii="Arial" w:hAnsi="Arial" w:cs="Arial"/>
          <w:sz w:val="20"/>
          <w:szCs w:val="20"/>
          <w:highlight w:val="white"/>
        </w:rPr>
        <w:t>Alhadeff</w:t>
      </w:r>
      <w:proofErr w:type="spellEnd"/>
      <w:r w:rsidRPr="00EA404A">
        <w:rPr>
          <w:rFonts w:ascii="Arial" w:hAnsi="Arial" w:cs="Arial"/>
          <w:sz w:val="20"/>
          <w:szCs w:val="20"/>
          <w:highlight w:val="white"/>
        </w:rPr>
        <w:t xml:space="preserve"> and Sue Frost), Jerry Frankel, Latitude Link, Smith &amp; Brant Theatricals, Steve &amp; Paula Reynolds, David </w:t>
      </w:r>
      <w:proofErr w:type="spellStart"/>
      <w:r w:rsidRPr="00EA404A">
        <w:rPr>
          <w:rFonts w:ascii="Arial" w:hAnsi="Arial" w:cs="Arial"/>
          <w:sz w:val="20"/>
          <w:szCs w:val="20"/>
          <w:highlight w:val="white"/>
        </w:rPr>
        <w:t>Mirvish</w:t>
      </w:r>
      <w:proofErr w:type="spellEnd"/>
      <w:r w:rsidRPr="00EA404A">
        <w:rPr>
          <w:rFonts w:ascii="Arial" w:hAnsi="Arial" w:cs="Arial"/>
          <w:sz w:val="20"/>
          <w:szCs w:val="20"/>
          <w:highlight w:val="white"/>
        </w:rPr>
        <w:t xml:space="preserve">, Michael Rubinoff, </w:t>
      </w:r>
      <w:proofErr w:type="spellStart"/>
      <w:r w:rsidRPr="00EA404A">
        <w:rPr>
          <w:rFonts w:ascii="Arial" w:hAnsi="Arial" w:cs="Arial"/>
          <w:sz w:val="20"/>
          <w:szCs w:val="20"/>
          <w:highlight w:val="white"/>
        </w:rPr>
        <w:t>Alhadeff</w:t>
      </w:r>
      <w:proofErr w:type="spellEnd"/>
      <w:r w:rsidRPr="00EA404A">
        <w:rPr>
          <w:rFonts w:ascii="Arial" w:hAnsi="Arial" w:cs="Arial"/>
          <w:sz w:val="20"/>
          <w:szCs w:val="20"/>
          <w:highlight w:val="white"/>
        </w:rPr>
        <w:t xml:space="preserve"> Productions, Michael Alden &amp; Nancy Nagel Gibbs, Sam Levy, Rodney Rigby, Spencer Ross, Richard Winkler, Yonge Street Theatricals, Sheridan College, Michael &amp; </w:t>
      </w:r>
      <w:proofErr w:type="spellStart"/>
      <w:r w:rsidRPr="00EA404A">
        <w:rPr>
          <w:rFonts w:ascii="Arial" w:hAnsi="Arial" w:cs="Arial"/>
          <w:sz w:val="20"/>
          <w:szCs w:val="20"/>
          <w:highlight w:val="white"/>
        </w:rPr>
        <w:t>Ellise</w:t>
      </w:r>
      <w:proofErr w:type="spellEnd"/>
      <w:r w:rsidRPr="00EA404A">
        <w:rPr>
          <w:rFonts w:ascii="Arial" w:hAnsi="Arial" w:cs="Arial"/>
          <w:sz w:val="20"/>
          <w:szCs w:val="20"/>
          <w:highlight w:val="white"/>
        </w:rPr>
        <w:t xml:space="preserve"> </w:t>
      </w:r>
      <w:proofErr w:type="spellStart"/>
      <w:r w:rsidRPr="00EA404A">
        <w:rPr>
          <w:rFonts w:ascii="Arial" w:hAnsi="Arial" w:cs="Arial"/>
          <w:sz w:val="20"/>
          <w:szCs w:val="20"/>
          <w:highlight w:val="white"/>
        </w:rPr>
        <w:t>Coit</w:t>
      </w:r>
      <w:proofErr w:type="spellEnd"/>
      <w:r w:rsidRPr="00EA404A">
        <w:rPr>
          <w:rFonts w:ascii="Arial" w:hAnsi="Arial" w:cs="Arial"/>
          <w:sz w:val="20"/>
          <w:szCs w:val="20"/>
          <w:highlight w:val="white"/>
        </w:rPr>
        <w:t xml:space="preserve">, Ronald Frankel, Sheri &amp; Les Biller, Richard &amp; Sherry Belkin, Marlene &amp; Gary Cohen, Allan </w:t>
      </w:r>
      <w:proofErr w:type="spellStart"/>
      <w:r w:rsidRPr="00EA404A">
        <w:rPr>
          <w:rFonts w:ascii="Arial" w:hAnsi="Arial" w:cs="Arial"/>
          <w:sz w:val="20"/>
          <w:szCs w:val="20"/>
          <w:highlight w:val="white"/>
        </w:rPr>
        <w:t>Detsky</w:t>
      </w:r>
      <w:proofErr w:type="spellEnd"/>
      <w:r w:rsidRPr="00EA404A">
        <w:rPr>
          <w:rFonts w:ascii="Arial" w:hAnsi="Arial" w:cs="Arial"/>
          <w:sz w:val="20"/>
          <w:szCs w:val="20"/>
          <w:highlight w:val="white"/>
        </w:rPr>
        <w:t xml:space="preserve"> &amp; Rena Mendelson, Lauren Doll, Barbara H. Freitag, Wendy Gillespie, Laura Little Theatricals, Carl &amp; Jennifer </w:t>
      </w:r>
      <w:proofErr w:type="spellStart"/>
      <w:r w:rsidRPr="00EA404A">
        <w:rPr>
          <w:rFonts w:ascii="Arial" w:hAnsi="Arial" w:cs="Arial"/>
          <w:sz w:val="20"/>
          <w:szCs w:val="20"/>
          <w:highlight w:val="white"/>
        </w:rPr>
        <w:t>Pasbjerg</w:t>
      </w:r>
      <w:proofErr w:type="spellEnd"/>
      <w:r w:rsidRPr="00EA404A">
        <w:rPr>
          <w:rFonts w:ascii="Arial" w:hAnsi="Arial" w:cs="Arial"/>
          <w:sz w:val="20"/>
          <w:szCs w:val="20"/>
          <w:highlight w:val="white"/>
        </w:rPr>
        <w:t xml:space="preserve">, Radio Mouse Entertainment, The Shubert Organization, Cynthia </w:t>
      </w:r>
      <w:proofErr w:type="spellStart"/>
      <w:r w:rsidRPr="00EA404A">
        <w:rPr>
          <w:rFonts w:ascii="Arial" w:hAnsi="Arial" w:cs="Arial"/>
          <w:sz w:val="20"/>
          <w:szCs w:val="20"/>
          <w:highlight w:val="white"/>
        </w:rPr>
        <w:t>Stroum</w:t>
      </w:r>
      <w:proofErr w:type="spellEnd"/>
      <w:r w:rsidRPr="00EA404A">
        <w:rPr>
          <w:rFonts w:ascii="Arial" w:hAnsi="Arial" w:cs="Arial"/>
          <w:sz w:val="20"/>
          <w:szCs w:val="20"/>
          <w:highlight w:val="white"/>
        </w:rPr>
        <w:t xml:space="preserve">, Tulchin </w:t>
      </w:r>
      <w:proofErr w:type="spellStart"/>
      <w:r w:rsidRPr="00EA404A">
        <w:rPr>
          <w:rFonts w:ascii="Arial" w:hAnsi="Arial" w:cs="Arial"/>
          <w:sz w:val="20"/>
          <w:szCs w:val="20"/>
          <w:highlight w:val="white"/>
        </w:rPr>
        <w:t>Bartner</w:t>
      </w:r>
      <w:proofErr w:type="spellEnd"/>
      <w:r w:rsidRPr="00EA404A">
        <w:rPr>
          <w:rFonts w:ascii="Arial" w:hAnsi="Arial" w:cs="Arial"/>
          <w:sz w:val="20"/>
          <w:szCs w:val="20"/>
          <w:highlight w:val="white"/>
        </w:rPr>
        <w:t xml:space="preserve"> Productions, Gwen Arment/Molly Morris &amp; Terry McNicholas, Maureen &amp; Joel </w:t>
      </w:r>
      <w:proofErr w:type="spellStart"/>
      <w:r w:rsidRPr="00EA404A">
        <w:rPr>
          <w:rFonts w:ascii="Arial" w:hAnsi="Arial" w:cs="Arial"/>
          <w:sz w:val="20"/>
          <w:szCs w:val="20"/>
          <w:highlight w:val="white"/>
        </w:rPr>
        <w:t>Benoliel</w:t>
      </w:r>
      <w:proofErr w:type="spellEnd"/>
      <w:r w:rsidRPr="00EA404A">
        <w:rPr>
          <w:rFonts w:ascii="Arial" w:hAnsi="Arial" w:cs="Arial"/>
          <w:sz w:val="20"/>
          <w:szCs w:val="20"/>
          <w:highlight w:val="white"/>
        </w:rPr>
        <w:t xml:space="preserve">/Marjorie &amp; Ron </w:t>
      </w:r>
      <w:proofErr w:type="spellStart"/>
      <w:r w:rsidRPr="00EA404A">
        <w:rPr>
          <w:rFonts w:ascii="Arial" w:hAnsi="Arial" w:cs="Arial"/>
          <w:sz w:val="20"/>
          <w:szCs w:val="20"/>
          <w:highlight w:val="white"/>
        </w:rPr>
        <w:t>Danz</w:t>
      </w:r>
      <w:proofErr w:type="spellEnd"/>
      <w:r w:rsidRPr="00EA404A">
        <w:rPr>
          <w:rFonts w:ascii="Arial" w:hAnsi="Arial" w:cs="Arial"/>
          <w:sz w:val="20"/>
          <w:szCs w:val="20"/>
          <w:highlight w:val="white"/>
        </w:rPr>
        <w:t xml:space="preserve">, Pamela Cooper/Corey Brunish, Demos </w:t>
      </w:r>
      <w:proofErr w:type="spellStart"/>
      <w:r w:rsidRPr="00EA404A">
        <w:rPr>
          <w:rFonts w:ascii="Arial" w:hAnsi="Arial" w:cs="Arial"/>
          <w:sz w:val="20"/>
          <w:szCs w:val="20"/>
          <w:highlight w:val="white"/>
        </w:rPr>
        <w:t>Bizar</w:t>
      </w:r>
      <w:proofErr w:type="spellEnd"/>
      <w:r w:rsidRPr="00EA404A">
        <w:rPr>
          <w:rFonts w:ascii="Arial" w:hAnsi="Arial" w:cs="Arial"/>
          <w:sz w:val="20"/>
          <w:szCs w:val="20"/>
          <w:highlight w:val="white"/>
        </w:rPr>
        <w:t xml:space="preserve">/Square 1 Theatrics, Joshua Goodman/Lauren Stevens, Adam </w:t>
      </w:r>
      <w:proofErr w:type="spellStart"/>
      <w:r w:rsidRPr="00EA404A">
        <w:rPr>
          <w:rFonts w:ascii="Arial" w:hAnsi="Arial" w:cs="Arial"/>
          <w:sz w:val="20"/>
          <w:szCs w:val="20"/>
          <w:highlight w:val="white"/>
        </w:rPr>
        <w:t>Blanshay</w:t>
      </w:r>
      <w:proofErr w:type="spellEnd"/>
      <w:r w:rsidRPr="00EA404A">
        <w:rPr>
          <w:rFonts w:ascii="Arial" w:hAnsi="Arial" w:cs="Arial"/>
          <w:sz w:val="20"/>
          <w:szCs w:val="20"/>
          <w:highlight w:val="white"/>
        </w:rPr>
        <w:t xml:space="preserve"> Productions/Judith Ann Abrams Productions, Bill &amp; Linda Potter/Rosemary &amp; Kenneth Willman, and La Jolla Playhouse and Seattle Repertory Theatre.</w:t>
      </w:r>
      <w:r w:rsidRPr="00EA404A">
        <w:rPr>
          <w:rFonts w:ascii="Arial" w:hAnsi="Arial" w:cs="Arial"/>
          <w:b/>
          <w:i/>
          <w:sz w:val="20"/>
          <w:szCs w:val="20"/>
          <w:highlight w:val="white"/>
        </w:rPr>
        <w:t xml:space="preserve"> </w:t>
      </w:r>
    </w:p>
    <w:p w14:paraId="43D36E95" w14:textId="77777777" w:rsidR="00080BAD" w:rsidRPr="00EA404A" w:rsidRDefault="00080BAD" w:rsidP="00080BAD">
      <w:pPr>
        <w:rPr>
          <w:rFonts w:ascii="Arial" w:hAnsi="Arial" w:cs="Arial"/>
          <w:b/>
          <w:i/>
          <w:sz w:val="20"/>
          <w:szCs w:val="20"/>
          <w:highlight w:val="white"/>
        </w:rPr>
      </w:pPr>
    </w:p>
    <w:p w14:paraId="21462073" w14:textId="77777777" w:rsidR="00080BAD" w:rsidRPr="00EA404A" w:rsidRDefault="00080BAD" w:rsidP="00080BAD">
      <w:pPr>
        <w:rPr>
          <w:rFonts w:ascii="Arial" w:hAnsi="Arial" w:cs="Arial"/>
          <w:sz w:val="20"/>
          <w:szCs w:val="20"/>
          <w:highlight w:val="white"/>
        </w:rPr>
      </w:pPr>
      <w:r w:rsidRPr="00EA404A">
        <w:rPr>
          <w:rFonts w:ascii="Arial" w:hAnsi="Arial" w:cs="Arial"/>
          <w:b/>
          <w:sz w:val="20"/>
          <w:szCs w:val="20"/>
          <w:highlight w:val="white"/>
        </w:rPr>
        <w:t xml:space="preserve">COME FROM AWAY </w:t>
      </w:r>
      <w:r w:rsidRPr="00EA404A">
        <w:rPr>
          <w:rFonts w:ascii="Arial" w:hAnsi="Arial" w:cs="Arial"/>
          <w:sz w:val="20"/>
          <w:szCs w:val="20"/>
          <w:highlight w:val="white"/>
        </w:rPr>
        <w:t xml:space="preserve">was originally co-produced in 2015 by La Jolla Playhouse and Seattle Repertory Theatre, and presented in 2016 by Ford’s Theatre in Washington, DC and </w:t>
      </w:r>
      <w:proofErr w:type="spellStart"/>
      <w:r w:rsidRPr="00EA404A">
        <w:rPr>
          <w:rFonts w:ascii="Arial" w:hAnsi="Arial" w:cs="Arial"/>
          <w:sz w:val="20"/>
          <w:szCs w:val="20"/>
          <w:highlight w:val="white"/>
        </w:rPr>
        <w:t>Mirvish</w:t>
      </w:r>
      <w:proofErr w:type="spellEnd"/>
      <w:r w:rsidRPr="00EA404A">
        <w:rPr>
          <w:rFonts w:ascii="Arial" w:hAnsi="Arial" w:cs="Arial"/>
          <w:sz w:val="20"/>
          <w:szCs w:val="20"/>
          <w:highlight w:val="white"/>
        </w:rPr>
        <w:t xml:space="preserve"> Productions at the Royal Alexandra Theatre in Toronto, CA. </w:t>
      </w:r>
      <w:r w:rsidRPr="00EA404A">
        <w:rPr>
          <w:rFonts w:ascii="Arial" w:hAnsi="Arial" w:cs="Arial"/>
          <w:b/>
          <w:sz w:val="20"/>
          <w:szCs w:val="20"/>
          <w:highlight w:val="white"/>
        </w:rPr>
        <w:t>COME FROM AWAY</w:t>
      </w:r>
      <w:r w:rsidRPr="00EA404A">
        <w:rPr>
          <w:rFonts w:ascii="Arial" w:hAnsi="Arial" w:cs="Arial"/>
          <w:sz w:val="20"/>
          <w:szCs w:val="20"/>
          <w:highlight w:val="white"/>
        </w:rPr>
        <w:t xml:space="preserve"> (NAMT Festival 2013) was originally developed at the Canadian Music Theatre Project, Michael Rubinoff Producer, Sheridan College in Oakville, Ontario, Canada and was further developed at Goodspeed Musicals’ Festival of New Artists, in East Haddam, CT. The Canada Council for the Arts, The Ontario Arts Council, and the Fifth Avenue Theatre in Seattle WA also provided development support. </w:t>
      </w:r>
    </w:p>
    <w:p w14:paraId="1A5798D9" w14:textId="77777777" w:rsidR="00080BAD" w:rsidRPr="00EA404A" w:rsidRDefault="00080BAD" w:rsidP="00080BAD">
      <w:pPr>
        <w:jc w:val="center"/>
        <w:rPr>
          <w:rFonts w:ascii="Arial" w:hAnsi="Arial" w:cs="Arial"/>
          <w:sz w:val="18"/>
          <w:szCs w:val="18"/>
          <w:highlight w:val="white"/>
        </w:rPr>
      </w:pPr>
      <w:r w:rsidRPr="00EA404A">
        <w:rPr>
          <w:rFonts w:ascii="Arial" w:hAnsi="Arial" w:cs="Arial"/>
          <w:sz w:val="18"/>
          <w:szCs w:val="18"/>
          <w:highlight w:val="white"/>
        </w:rPr>
        <w:t>-more-</w:t>
      </w:r>
    </w:p>
    <w:p w14:paraId="19AA72E6" w14:textId="77777777" w:rsidR="00080BAD" w:rsidRPr="0000045C" w:rsidRDefault="00080BAD" w:rsidP="00080BAD">
      <w:pPr>
        <w:jc w:val="center"/>
        <w:rPr>
          <w:rFonts w:ascii="Arial" w:hAnsi="Arial" w:cs="Arial"/>
          <w:sz w:val="20"/>
          <w:szCs w:val="20"/>
        </w:rPr>
      </w:pPr>
      <w:r w:rsidRPr="00EA404A">
        <w:rPr>
          <w:rFonts w:ascii="Arial" w:hAnsi="Arial" w:cs="Arial"/>
          <w:sz w:val="20"/>
          <w:szCs w:val="20"/>
        </w:rPr>
        <w:lastRenderedPageBreak/>
        <w:t xml:space="preserve">Please visit: </w:t>
      </w:r>
      <w:hyperlink r:id="rId13">
        <w:r w:rsidRPr="0000045C">
          <w:rPr>
            <w:rFonts w:ascii="Arial" w:hAnsi="Arial" w:cs="Arial"/>
            <w:color w:val="1155CC"/>
            <w:sz w:val="20"/>
            <w:szCs w:val="20"/>
            <w:u w:val="single"/>
          </w:rPr>
          <w:t>www.ComeFromAway.com</w:t>
        </w:r>
      </w:hyperlink>
    </w:p>
    <w:p w14:paraId="3B069A6D" w14:textId="77777777" w:rsidR="00080BAD" w:rsidRPr="0000045C" w:rsidRDefault="00080BAD" w:rsidP="00080BAD">
      <w:pPr>
        <w:jc w:val="center"/>
        <w:rPr>
          <w:rFonts w:ascii="Arial" w:hAnsi="Arial" w:cs="Arial"/>
          <w:color w:val="1155CC"/>
          <w:sz w:val="20"/>
          <w:szCs w:val="20"/>
          <w:u w:val="single"/>
        </w:rPr>
      </w:pPr>
    </w:p>
    <w:p w14:paraId="075F1C45" w14:textId="77777777" w:rsidR="00080BAD" w:rsidRPr="0000045C" w:rsidRDefault="00080BAD" w:rsidP="00080BAD">
      <w:pPr>
        <w:jc w:val="center"/>
        <w:rPr>
          <w:rFonts w:ascii="Arial" w:hAnsi="Arial" w:cs="Arial"/>
          <w:b/>
          <w:i/>
          <w:color w:val="222222"/>
          <w:sz w:val="20"/>
          <w:szCs w:val="20"/>
        </w:rPr>
      </w:pPr>
      <w:r w:rsidRPr="0000045C">
        <w:rPr>
          <w:rFonts w:ascii="MS Gothic" w:eastAsia="MS Gothic" w:hAnsi="MS Gothic" w:cs="MS Gothic" w:hint="eastAsia"/>
          <w:color w:val="222222"/>
          <w:sz w:val="20"/>
          <w:szCs w:val="20"/>
        </w:rPr>
        <w:t> </w:t>
      </w:r>
      <w:r w:rsidRPr="00EA404A">
        <w:rPr>
          <w:rFonts w:ascii="Arial" w:hAnsi="Arial" w:cs="Arial"/>
          <w:sz w:val="20"/>
          <w:szCs w:val="20"/>
        </w:rPr>
        <w:t xml:space="preserve">Connect with </w:t>
      </w:r>
      <w:r w:rsidRPr="00EA404A">
        <w:rPr>
          <w:rFonts w:ascii="Arial" w:hAnsi="Arial" w:cs="Arial"/>
          <w:b/>
          <w:i/>
          <w:sz w:val="20"/>
          <w:szCs w:val="20"/>
        </w:rPr>
        <w:t>COME FROM AWAY</w:t>
      </w:r>
    </w:p>
    <w:p w14:paraId="66CC4048" w14:textId="77777777" w:rsidR="00080BAD" w:rsidRPr="0000045C" w:rsidRDefault="00080BAD" w:rsidP="00080BAD">
      <w:pPr>
        <w:jc w:val="center"/>
        <w:rPr>
          <w:rFonts w:ascii="Arial" w:hAnsi="Arial" w:cs="Arial"/>
          <w:color w:val="1155CC"/>
          <w:sz w:val="20"/>
          <w:szCs w:val="20"/>
          <w:u w:val="single"/>
        </w:rPr>
      </w:pPr>
      <w:r w:rsidRPr="00EA404A">
        <w:rPr>
          <w:rFonts w:ascii="Arial" w:hAnsi="Arial" w:cs="Arial"/>
          <w:sz w:val="20"/>
          <w:szCs w:val="20"/>
        </w:rPr>
        <w:t>Facebook:</w:t>
      </w:r>
      <w:r w:rsidRPr="0000045C">
        <w:rPr>
          <w:rFonts w:ascii="Arial" w:hAnsi="Arial" w:cs="Arial"/>
          <w:color w:val="222222"/>
          <w:sz w:val="20"/>
          <w:szCs w:val="20"/>
        </w:rPr>
        <w:t xml:space="preserve"> </w:t>
      </w:r>
      <w:hyperlink r:id="rId14">
        <w:r w:rsidRPr="0000045C">
          <w:rPr>
            <w:rFonts w:ascii="Arial" w:hAnsi="Arial" w:cs="Arial"/>
            <w:color w:val="1155CC"/>
            <w:sz w:val="20"/>
            <w:szCs w:val="20"/>
            <w:u w:val="single"/>
          </w:rPr>
          <w:t>https://www.facebook.com/ComeFromAway/</w:t>
        </w:r>
      </w:hyperlink>
    </w:p>
    <w:p w14:paraId="44CAF35B" w14:textId="77777777" w:rsidR="00080BAD" w:rsidRPr="00EA404A" w:rsidRDefault="00080BAD" w:rsidP="00080BAD">
      <w:pPr>
        <w:jc w:val="center"/>
        <w:rPr>
          <w:rFonts w:ascii="Arial" w:hAnsi="Arial" w:cs="Arial"/>
          <w:sz w:val="20"/>
          <w:szCs w:val="20"/>
        </w:rPr>
      </w:pPr>
      <w:r w:rsidRPr="00EA404A">
        <w:rPr>
          <w:rFonts w:ascii="Arial" w:hAnsi="Arial" w:cs="Arial"/>
          <w:sz w:val="20"/>
          <w:szCs w:val="20"/>
        </w:rPr>
        <w:t>Twitter: @Wecomefromaway</w:t>
      </w:r>
    </w:p>
    <w:p w14:paraId="38E6C4CC" w14:textId="77777777" w:rsidR="00080BAD" w:rsidRPr="00EA404A" w:rsidRDefault="00080BAD" w:rsidP="00080BAD">
      <w:pPr>
        <w:jc w:val="center"/>
        <w:rPr>
          <w:rFonts w:ascii="Arial" w:hAnsi="Arial" w:cs="Arial"/>
          <w:sz w:val="20"/>
          <w:szCs w:val="20"/>
        </w:rPr>
      </w:pPr>
      <w:r w:rsidRPr="00080BAD">
        <w:rPr>
          <w:rFonts w:ascii="Arial" w:hAnsi="Arial" w:cs="Arial"/>
          <w:sz w:val="20"/>
          <w:szCs w:val="20"/>
        </w:rPr>
        <w:t>Instagram</w:t>
      </w:r>
      <w:r w:rsidRPr="00EA404A">
        <w:rPr>
          <w:rFonts w:ascii="Arial" w:hAnsi="Arial" w:cs="Arial"/>
          <w:sz w:val="20"/>
          <w:szCs w:val="20"/>
        </w:rPr>
        <w:t>: @Wecomefromaway</w:t>
      </w:r>
    </w:p>
    <w:p w14:paraId="4C4CEB42" w14:textId="77777777" w:rsidR="00C75008" w:rsidRPr="00994A56" w:rsidRDefault="00C75008" w:rsidP="00C75008">
      <w:pPr>
        <w:rPr>
          <w:sz w:val="20"/>
          <w:szCs w:val="20"/>
        </w:rPr>
      </w:pPr>
    </w:p>
    <w:p w14:paraId="31351DE1" w14:textId="30CFA920" w:rsidR="000A793D" w:rsidRDefault="00AD6C38">
      <w:pPr>
        <w:rPr>
          <w:rFonts w:ascii="Arial" w:eastAsia="Arial" w:hAnsi="Arial" w:cs="Arial"/>
          <w:sz w:val="20"/>
          <w:szCs w:val="20"/>
        </w:rPr>
      </w:pPr>
      <w:r>
        <w:rPr>
          <w:rFonts w:ascii="Arial" w:eastAsia="Arial" w:hAnsi="Arial" w:cs="Arial"/>
          <w:b/>
          <w:sz w:val="20"/>
          <w:szCs w:val="20"/>
        </w:rPr>
        <w:t xml:space="preserve">Please Note: </w:t>
      </w:r>
      <w:hyperlink r:id="rId15">
        <w:r w:rsidR="00F42EFB">
          <w:rPr>
            <w:rFonts w:ascii="Arial" w:eastAsia="Arial" w:hAnsi="Arial" w:cs="Arial"/>
            <w:color w:val="1155CC"/>
            <w:sz w:val="20"/>
            <w:szCs w:val="20"/>
            <w:u w:val="single"/>
          </w:rPr>
          <w:t>BroadwayinEugene.com</w:t>
        </w:r>
      </w:hyperlink>
      <w:r w:rsidR="000B3F13">
        <w:rPr>
          <w:rFonts w:ascii="Arial" w:eastAsia="Arial" w:hAnsi="Arial" w:cs="Arial"/>
          <w:sz w:val="20"/>
          <w:szCs w:val="20"/>
        </w:rPr>
        <w:t>,</w:t>
      </w:r>
      <w:r>
        <w:rPr>
          <w:rFonts w:ascii="Arial" w:eastAsia="Arial" w:hAnsi="Arial" w:cs="Arial"/>
          <w:sz w:val="20"/>
          <w:szCs w:val="20"/>
        </w:rPr>
        <w:t xml:space="preserve"> </w:t>
      </w:r>
      <w:hyperlink r:id="rId16">
        <w:r>
          <w:rPr>
            <w:rFonts w:ascii="Arial" w:eastAsia="Arial" w:hAnsi="Arial" w:cs="Arial"/>
            <w:color w:val="1155CC"/>
            <w:sz w:val="20"/>
            <w:szCs w:val="20"/>
            <w:u w:val="single"/>
          </w:rPr>
          <w:t>hultcenter.org</w:t>
        </w:r>
      </w:hyperlink>
      <w:r>
        <w:rPr>
          <w:rFonts w:ascii="Arial" w:eastAsia="Arial" w:hAnsi="Arial" w:cs="Arial"/>
          <w:sz w:val="20"/>
          <w:szCs w:val="20"/>
        </w:rPr>
        <w:t xml:space="preserve"> </w:t>
      </w:r>
      <w:r w:rsidR="000B3F13">
        <w:rPr>
          <w:rFonts w:ascii="Arial" w:eastAsia="Arial" w:hAnsi="Arial" w:cs="Arial"/>
          <w:sz w:val="20"/>
          <w:szCs w:val="20"/>
        </w:rPr>
        <w:t xml:space="preserve">and the </w:t>
      </w:r>
      <w:proofErr w:type="spellStart"/>
      <w:r w:rsidR="000B3F13">
        <w:rPr>
          <w:rFonts w:ascii="Arial" w:eastAsia="Arial" w:hAnsi="Arial" w:cs="Arial"/>
          <w:sz w:val="20"/>
          <w:szCs w:val="20"/>
        </w:rPr>
        <w:t>Hult</w:t>
      </w:r>
      <w:proofErr w:type="spellEnd"/>
      <w:r w:rsidR="000B3F13">
        <w:rPr>
          <w:rFonts w:ascii="Arial" w:eastAsia="Arial" w:hAnsi="Arial" w:cs="Arial"/>
          <w:sz w:val="20"/>
          <w:szCs w:val="20"/>
        </w:rPr>
        <w:t xml:space="preserve"> Center Box Office </w:t>
      </w:r>
      <w:r>
        <w:rPr>
          <w:rFonts w:ascii="Arial" w:eastAsia="Arial" w:hAnsi="Arial" w:cs="Arial"/>
          <w:sz w:val="20"/>
          <w:szCs w:val="20"/>
        </w:rPr>
        <w:t xml:space="preserve">are the only official sources for tickets to all shows in the </w:t>
      </w:r>
      <w:r w:rsidR="001C1D20">
        <w:rPr>
          <w:rFonts w:ascii="Arial" w:eastAsia="Arial" w:hAnsi="Arial" w:cs="Arial"/>
          <w:sz w:val="20"/>
          <w:szCs w:val="20"/>
        </w:rPr>
        <w:t xml:space="preserve">22–23 </w:t>
      </w:r>
      <w:r>
        <w:rPr>
          <w:rFonts w:ascii="Arial" w:eastAsia="Arial" w:hAnsi="Arial" w:cs="Arial"/>
          <w:sz w:val="20"/>
          <w:szCs w:val="20"/>
        </w:rPr>
        <w:t>BROADWAY IN EUGENE SERIES. If you purchase tickets through another source, you may pay inflated prices and your tickets will not be guaranteed.</w:t>
      </w:r>
    </w:p>
    <w:p w14:paraId="5DC80EF6" w14:textId="4DD1CCB2" w:rsidR="000A793D" w:rsidRDefault="000A793D">
      <w:pPr>
        <w:rPr>
          <w:rFonts w:ascii="Arial" w:eastAsia="Arial" w:hAnsi="Arial" w:cs="Arial"/>
          <w:sz w:val="20"/>
          <w:szCs w:val="20"/>
        </w:rPr>
      </w:pPr>
    </w:p>
    <w:p w14:paraId="04A6A1AF" w14:textId="0AF67F97" w:rsidR="001C1D20" w:rsidRDefault="00DE3B91">
      <w:pPr>
        <w:rPr>
          <w:rFonts w:ascii="Arial" w:eastAsia="Arial" w:hAnsi="Arial" w:cs="Arial"/>
          <w:sz w:val="20"/>
          <w:szCs w:val="20"/>
        </w:rPr>
      </w:pPr>
      <w:r>
        <w:rPr>
          <w:rFonts w:ascii="Arial" w:eastAsia="Arial" w:hAnsi="Arial" w:cs="Arial"/>
          <w:sz w:val="20"/>
          <w:szCs w:val="20"/>
        </w:rPr>
        <w:t>T</w:t>
      </w:r>
      <w:r w:rsidR="001C1D20">
        <w:rPr>
          <w:rFonts w:ascii="Arial" w:eastAsia="Arial" w:hAnsi="Arial" w:cs="Arial"/>
          <w:sz w:val="20"/>
          <w:szCs w:val="20"/>
        </w:rPr>
        <w:t>he 22–23 BROADWAY IN EUGENE SERIES is welcomed by the Hult Center.</w:t>
      </w:r>
    </w:p>
    <w:p w14:paraId="57779FF4" w14:textId="77777777" w:rsidR="001C1D20" w:rsidRDefault="001C1D20">
      <w:pPr>
        <w:rPr>
          <w:rFonts w:ascii="Arial" w:eastAsia="Arial" w:hAnsi="Arial" w:cs="Arial"/>
          <w:sz w:val="20"/>
          <w:szCs w:val="20"/>
        </w:rPr>
      </w:pPr>
    </w:p>
    <w:p w14:paraId="5EF2E57B"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275A9207" w14:textId="77777777" w:rsidR="00F42EFB" w:rsidRDefault="00F42EFB">
      <w:pPr>
        <w:rPr>
          <w:rFonts w:ascii="Arial" w:eastAsia="Arial" w:hAnsi="Arial" w:cs="Arial"/>
          <w:sz w:val="20"/>
          <w:szCs w:val="20"/>
        </w:rPr>
      </w:pPr>
    </w:p>
    <w:p w14:paraId="58A0D110"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2C812755"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71CEBD85"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34988C3" w14:textId="77777777" w:rsidR="00F42EFB" w:rsidRDefault="00F42EFB" w:rsidP="00F42EFB">
      <w:pPr>
        <w:rPr>
          <w:rFonts w:ascii="Arial" w:eastAsia="Arial" w:hAnsi="Arial" w:cs="Arial"/>
          <w:b/>
          <w:i/>
          <w:sz w:val="18"/>
          <w:szCs w:val="18"/>
        </w:rPr>
      </w:pPr>
    </w:p>
    <w:p w14:paraId="375514C6"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Staging the Future</w:t>
      </w:r>
    </w:p>
    <w:p w14:paraId="560ACAD1"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sidRPr="00DE3B91">
          <w:rPr>
            <w:rFonts w:ascii="Arial" w:eastAsia="Arial" w:hAnsi="Arial" w:cs="Arial"/>
            <w:i/>
            <w:color w:val="0563C1"/>
            <w:sz w:val="18"/>
            <w:szCs w:val="18"/>
            <w:highlight w:val="white"/>
            <w:u w:val="single"/>
          </w:rPr>
          <w:t>https://americantheatreguild.com/education/</w:t>
        </w:r>
      </w:hyperlink>
      <w:r w:rsidRPr="00DE3B91">
        <w:rPr>
          <w:rFonts w:ascii="Arial" w:eastAsia="Arial" w:hAnsi="Arial" w:cs="Arial"/>
          <w:i/>
          <w:sz w:val="18"/>
          <w:szCs w:val="18"/>
        </w:rPr>
        <w:t>.</w:t>
      </w:r>
    </w:p>
    <w:p w14:paraId="77139A6D" w14:textId="77777777" w:rsidR="000A793D" w:rsidRPr="00DE3B91" w:rsidRDefault="000A793D">
      <w:pPr>
        <w:rPr>
          <w:rFonts w:ascii="Arial" w:eastAsia="Arial" w:hAnsi="Arial" w:cs="Arial"/>
          <w:i/>
          <w:sz w:val="18"/>
          <w:szCs w:val="18"/>
        </w:rPr>
      </w:pPr>
    </w:p>
    <w:p w14:paraId="46183405" w14:textId="77777777" w:rsidR="000A793D" w:rsidRPr="00DE3B91" w:rsidRDefault="00AD6C38">
      <w:pPr>
        <w:rPr>
          <w:rFonts w:ascii="Arial" w:eastAsia="Arial" w:hAnsi="Arial" w:cs="Arial"/>
          <w:b/>
          <w:i/>
          <w:sz w:val="18"/>
          <w:szCs w:val="18"/>
        </w:rPr>
      </w:pPr>
      <w:r w:rsidRPr="00DE3B91">
        <w:rPr>
          <w:rFonts w:ascii="Arial" w:eastAsia="Arial" w:hAnsi="Arial" w:cs="Arial"/>
          <w:b/>
          <w:i/>
          <w:sz w:val="18"/>
          <w:szCs w:val="18"/>
        </w:rPr>
        <w:t>The American Theatre Guild</w:t>
      </w:r>
    </w:p>
    <w:p w14:paraId="2990775D" w14:textId="77777777" w:rsidR="000A793D" w:rsidRPr="00DE3B91" w:rsidRDefault="00AD6C38">
      <w:pPr>
        <w:rPr>
          <w:rFonts w:ascii="Arial" w:eastAsia="Arial" w:hAnsi="Arial" w:cs="Arial"/>
          <w:i/>
          <w:sz w:val="18"/>
          <w:szCs w:val="18"/>
        </w:rPr>
      </w:pPr>
      <w:r w:rsidRPr="00DE3B91">
        <w:rPr>
          <w:rFonts w:ascii="Arial" w:eastAsia="Arial" w:hAnsi="Arial" w:cs="Arial"/>
          <w:i/>
          <w:sz w:val="18"/>
          <w:szCs w:val="18"/>
        </w:rPr>
        <w:t xml:space="preserve">A 501(c)(3) organization and the largest not-for-profit touring Broadway Presenter in the nation, supports Broadway seasons in </w:t>
      </w:r>
    </w:p>
    <w:p w14:paraId="263FF292" w14:textId="4D13916E" w:rsidR="000A793D" w:rsidRPr="00DE3B91" w:rsidRDefault="00AD6C38">
      <w:pPr>
        <w:rPr>
          <w:rFonts w:ascii="Arial" w:eastAsia="Arial" w:hAnsi="Arial" w:cs="Arial"/>
          <w:i/>
          <w:sz w:val="18"/>
          <w:szCs w:val="18"/>
        </w:rPr>
      </w:pPr>
      <w:r w:rsidRPr="00DE3B91">
        <w:rPr>
          <w:rFonts w:ascii="Arial" w:eastAsia="Arial" w:hAnsi="Arial" w:cs="Arial"/>
          <w:i/>
          <w:sz w:val="18"/>
          <w:szCs w:val="18"/>
        </w:rPr>
        <w:t>1</w:t>
      </w:r>
      <w:r w:rsidR="007A00B8">
        <w:rPr>
          <w:rFonts w:ascii="Arial" w:eastAsia="Arial" w:hAnsi="Arial" w:cs="Arial"/>
          <w:i/>
          <w:sz w:val="18"/>
          <w:szCs w:val="18"/>
        </w:rPr>
        <w:t>6</w:t>
      </w:r>
      <w:r w:rsidRPr="00DE3B91">
        <w:rPr>
          <w:rFonts w:ascii="Arial" w:eastAsia="Arial" w:hAnsi="Arial" w:cs="Arial"/>
          <w:i/>
          <w:sz w:val="18"/>
          <w:szCs w:val="18"/>
        </w:rPr>
        <w:t xml:space="preserve"> markets including: Birmingham, AL; Colorado Springs, CO; Eugene, OR; Honolulu, HI; Kansas City, MO; </w:t>
      </w:r>
      <w:r w:rsidR="007A00B8">
        <w:rPr>
          <w:rFonts w:ascii="Arial" w:eastAsia="Arial" w:hAnsi="Arial" w:cs="Arial"/>
          <w:i/>
          <w:sz w:val="18"/>
          <w:szCs w:val="18"/>
        </w:rPr>
        <w:t xml:space="preserve">Long Beach, CA; </w:t>
      </w:r>
      <w:r w:rsidRPr="00DE3B91">
        <w:rPr>
          <w:rFonts w:ascii="Arial" w:eastAsia="Arial" w:hAnsi="Arial" w:cs="Arial"/>
          <w:i/>
          <w:sz w:val="18"/>
          <w:szCs w:val="18"/>
        </w:rPr>
        <w:t>Lubbock, TX; Melbourne, 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64989ED9" w14:textId="5B76889C" w:rsidR="000A793D" w:rsidRPr="009B7141" w:rsidRDefault="00AD6C38" w:rsidP="009B7141">
      <w:pPr>
        <w:pBdr>
          <w:top w:val="nil"/>
          <w:left w:val="nil"/>
          <w:bottom w:val="nil"/>
          <w:right w:val="nil"/>
          <w:between w:val="nil"/>
        </w:pBdr>
        <w:jc w:val="center"/>
        <w:rPr>
          <w:rFonts w:ascii="Arial" w:eastAsia="Arial" w:hAnsi="Arial" w:cs="Arial"/>
          <w:color w:val="000000"/>
          <w:sz w:val="18"/>
          <w:szCs w:val="18"/>
        </w:rPr>
      </w:pPr>
      <w:r w:rsidRPr="00DE3B91">
        <w:rPr>
          <w:rFonts w:ascii="Arial" w:eastAsia="Arial" w:hAnsi="Arial" w:cs="Arial"/>
          <w:color w:val="000000"/>
          <w:sz w:val="18"/>
          <w:szCs w:val="18"/>
        </w:rPr>
        <w:t># # #</w:t>
      </w:r>
    </w:p>
    <w:sectPr w:rsidR="000A793D" w:rsidRPr="009B7141">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80BAD"/>
    <w:rsid w:val="000A793D"/>
    <w:rsid w:val="000B3F13"/>
    <w:rsid w:val="0012327B"/>
    <w:rsid w:val="00174140"/>
    <w:rsid w:val="001C1D20"/>
    <w:rsid w:val="005E262B"/>
    <w:rsid w:val="00733F4A"/>
    <w:rsid w:val="007A00B8"/>
    <w:rsid w:val="00994A56"/>
    <w:rsid w:val="009B7141"/>
    <w:rsid w:val="00AD6C38"/>
    <w:rsid w:val="00C75008"/>
    <w:rsid w:val="00CF3A1F"/>
    <w:rsid w:val="00DE3B91"/>
    <w:rsid w:val="00E8622C"/>
    <w:rsid w:val="00F42EFB"/>
    <w:rsid w:val="00FC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FDE"/>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9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126">
      <w:bodyDiv w:val="1"/>
      <w:marLeft w:val="0"/>
      <w:marRight w:val="0"/>
      <w:marTop w:val="0"/>
      <w:marBottom w:val="0"/>
      <w:divBdr>
        <w:top w:val="none" w:sz="0" w:space="0" w:color="auto"/>
        <w:left w:val="none" w:sz="0" w:space="0" w:color="auto"/>
        <w:bottom w:val="none" w:sz="0" w:space="0" w:color="auto"/>
        <w:right w:val="none" w:sz="0" w:space="0" w:color="auto"/>
      </w:divBdr>
      <w:divsChild>
        <w:div w:id="731343371">
          <w:marLeft w:val="0"/>
          <w:marRight w:val="0"/>
          <w:marTop w:val="0"/>
          <w:marBottom w:val="60"/>
          <w:divBdr>
            <w:top w:val="none" w:sz="0" w:space="0" w:color="auto"/>
            <w:left w:val="none" w:sz="0" w:space="0" w:color="auto"/>
            <w:bottom w:val="none" w:sz="0" w:space="0" w:color="auto"/>
            <w:right w:val="none" w:sz="0" w:space="0" w:color="auto"/>
          </w:divBdr>
          <w:divsChild>
            <w:div w:id="2087677617">
              <w:marLeft w:val="0"/>
              <w:marRight w:val="0"/>
              <w:marTop w:val="0"/>
              <w:marBottom w:val="0"/>
              <w:divBdr>
                <w:top w:val="none" w:sz="0" w:space="0" w:color="auto"/>
                <w:left w:val="none" w:sz="0" w:space="0" w:color="auto"/>
                <w:bottom w:val="none" w:sz="0" w:space="0" w:color="auto"/>
                <w:right w:val="none" w:sz="0" w:space="0" w:color="auto"/>
              </w:divBdr>
              <w:divsChild>
                <w:div w:id="2146585688">
                  <w:marLeft w:val="0"/>
                  <w:marRight w:val="0"/>
                  <w:marTop w:val="0"/>
                  <w:marBottom w:val="0"/>
                  <w:divBdr>
                    <w:top w:val="none" w:sz="0" w:space="0" w:color="auto"/>
                    <w:left w:val="none" w:sz="0" w:space="0" w:color="auto"/>
                    <w:bottom w:val="none" w:sz="0" w:space="0" w:color="auto"/>
                    <w:right w:val="none" w:sz="0" w:space="0" w:color="auto"/>
                  </w:divBdr>
                  <w:divsChild>
                    <w:div w:id="952249584">
                      <w:marLeft w:val="0"/>
                      <w:marRight w:val="0"/>
                      <w:marTop w:val="0"/>
                      <w:marBottom w:val="0"/>
                      <w:divBdr>
                        <w:top w:val="none" w:sz="0" w:space="0" w:color="auto"/>
                        <w:left w:val="none" w:sz="0" w:space="0" w:color="auto"/>
                        <w:bottom w:val="none" w:sz="0" w:space="0" w:color="auto"/>
                        <w:right w:val="none" w:sz="0" w:space="0" w:color="auto"/>
                      </w:divBdr>
                      <w:divsChild>
                        <w:div w:id="950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0094">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omefromawa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https://app.box.com/s/6r3aoms24l218h88khz65mv5vl2ed4do"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s://hultcenter.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roups@ATGuild.org" TargetMode="External"/><Relationship Id="rId5" Type="http://schemas.openxmlformats.org/officeDocument/2006/relationships/image" Target="media/image1.png"/><Relationship Id="rId15" Type="http://schemas.openxmlformats.org/officeDocument/2006/relationships/hyperlink" Target="http://broadwayineugene.com" TargetMode="External"/><Relationship Id="rId10" Type="http://schemas.openxmlformats.org/officeDocument/2006/relationships/hyperlink" Target="https://hult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oadwayineugene.com" TargetMode="External"/><Relationship Id="rId14" Type="http://schemas.openxmlformats.org/officeDocument/2006/relationships/hyperlink" Target="https://www.facebook.com/ComeFrom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Shelby DuPont</cp:lastModifiedBy>
  <cp:revision>5</cp:revision>
  <dcterms:created xsi:type="dcterms:W3CDTF">2023-01-19T15:12:00Z</dcterms:created>
  <dcterms:modified xsi:type="dcterms:W3CDTF">2023-03-16T18:29:00Z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