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DB56" w14:textId="77777777" w:rsidR="00EB126D" w:rsidRDefault="00EB126D" w:rsidP="00A351D9">
      <w:pPr>
        <w:pStyle w:val="Header"/>
        <w:tabs>
          <w:tab w:val="left" w:pos="1440"/>
        </w:tabs>
        <w:ind w:left="720"/>
        <w:jc w:val="right"/>
        <w:rPr>
          <w:rFonts w:ascii="Arial" w:hAnsi="Arial" w:cs="Arial"/>
          <w:b/>
          <w:sz w:val="22"/>
          <w:szCs w:val="22"/>
        </w:rPr>
      </w:pPr>
      <w:r>
        <w:rPr>
          <w:rFonts w:ascii="Arial" w:hAnsi="Arial" w:cs="Arial"/>
          <w:b/>
          <w:sz w:val="22"/>
          <w:szCs w:val="22"/>
        </w:rPr>
        <w:t>CONTACT</w:t>
      </w:r>
    </w:p>
    <w:p w14:paraId="0DDE4BC9" w14:textId="0247D528" w:rsidR="00EB126D" w:rsidRDefault="005B5CF3" w:rsidP="00A351D9">
      <w:pPr>
        <w:pStyle w:val="Header"/>
        <w:tabs>
          <w:tab w:val="left" w:pos="1440"/>
        </w:tabs>
        <w:ind w:left="720"/>
        <w:jc w:val="right"/>
        <w:rPr>
          <w:rFonts w:ascii="Arial" w:hAnsi="Arial" w:cs="Arial"/>
          <w:b/>
          <w:sz w:val="22"/>
          <w:szCs w:val="22"/>
        </w:rPr>
      </w:pPr>
      <w:r>
        <w:rPr>
          <w:rFonts w:ascii="Arial" w:hAnsi="Arial" w:cs="Arial"/>
          <w:b/>
          <w:sz w:val="22"/>
          <w:szCs w:val="22"/>
        </w:rPr>
        <w:t>Griffin Edwards</w:t>
      </w:r>
    </w:p>
    <w:p w14:paraId="2D6D640B" w14:textId="77777777" w:rsidR="005B5CF3" w:rsidRDefault="005B5CF3" w:rsidP="00A351D9">
      <w:pPr>
        <w:pStyle w:val="Header"/>
        <w:tabs>
          <w:tab w:val="left" w:pos="1440"/>
        </w:tabs>
        <w:ind w:left="720"/>
        <w:jc w:val="right"/>
        <w:rPr>
          <w:rFonts w:ascii="Arial" w:hAnsi="Arial" w:cs="Arial"/>
          <w:b/>
          <w:sz w:val="22"/>
          <w:szCs w:val="22"/>
        </w:rPr>
      </w:pPr>
      <w:r>
        <w:rPr>
          <w:rFonts w:ascii="Arial" w:hAnsi="Arial" w:cs="Arial"/>
          <w:b/>
          <w:sz w:val="22"/>
          <w:szCs w:val="22"/>
        </w:rPr>
        <w:t>Community Engagement</w:t>
      </w:r>
    </w:p>
    <w:p w14:paraId="240E13D2" w14:textId="063153ED" w:rsidR="00EB126D" w:rsidRDefault="005B5CF3" w:rsidP="00A351D9">
      <w:pPr>
        <w:pStyle w:val="Header"/>
        <w:tabs>
          <w:tab w:val="left" w:pos="1440"/>
        </w:tabs>
        <w:ind w:left="720"/>
        <w:jc w:val="right"/>
        <w:rPr>
          <w:rFonts w:ascii="Arial" w:hAnsi="Arial" w:cs="Arial"/>
          <w:b/>
          <w:sz w:val="22"/>
          <w:szCs w:val="22"/>
        </w:rPr>
      </w:pPr>
      <w:r>
        <w:rPr>
          <w:rFonts w:ascii="Arial" w:hAnsi="Arial" w:cs="Arial"/>
          <w:b/>
          <w:sz w:val="22"/>
          <w:szCs w:val="22"/>
        </w:rPr>
        <w:t>Communications Specialist</w:t>
      </w:r>
    </w:p>
    <w:p w14:paraId="4B1B22CD" w14:textId="12E7C6BF" w:rsidR="00EB126D" w:rsidRDefault="00EB126D" w:rsidP="00A351D9">
      <w:pPr>
        <w:pStyle w:val="Header"/>
        <w:tabs>
          <w:tab w:val="left" w:pos="1440"/>
        </w:tabs>
        <w:ind w:left="720"/>
        <w:jc w:val="right"/>
        <w:rPr>
          <w:rFonts w:ascii="Arial" w:hAnsi="Arial" w:cs="Arial"/>
          <w:b/>
          <w:sz w:val="22"/>
          <w:szCs w:val="22"/>
        </w:rPr>
      </w:pPr>
      <w:r>
        <w:rPr>
          <w:rFonts w:ascii="Arial" w:hAnsi="Arial" w:cs="Arial"/>
          <w:b/>
          <w:bCs/>
          <w:sz w:val="22"/>
          <w:szCs w:val="22"/>
        </w:rPr>
        <w:t>541</w:t>
      </w:r>
      <w:r w:rsidR="00431E6A">
        <w:rPr>
          <w:rFonts w:ascii="Arial" w:hAnsi="Arial" w:cs="Arial"/>
          <w:b/>
          <w:bCs/>
          <w:sz w:val="22"/>
          <w:szCs w:val="22"/>
        </w:rPr>
        <w:t>.</w:t>
      </w:r>
      <w:r>
        <w:rPr>
          <w:rFonts w:ascii="Arial" w:hAnsi="Arial" w:cs="Arial"/>
          <w:b/>
          <w:bCs/>
          <w:sz w:val="22"/>
          <w:szCs w:val="22"/>
        </w:rPr>
        <w:t>681</w:t>
      </w:r>
      <w:r w:rsidR="00431E6A">
        <w:rPr>
          <w:rFonts w:ascii="Arial" w:hAnsi="Arial" w:cs="Arial"/>
          <w:b/>
          <w:bCs/>
          <w:sz w:val="22"/>
          <w:szCs w:val="22"/>
        </w:rPr>
        <w:t>.</w:t>
      </w:r>
      <w:r>
        <w:rPr>
          <w:rFonts w:ascii="Arial" w:hAnsi="Arial" w:cs="Arial"/>
          <w:b/>
          <w:bCs/>
          <w:sz w:val="22"/>
          <w:szCs w:val="22"/>
        </w:rPr>
        <w:t>5285</w:t>
      </w:r>
    </w:p>
    <w:p w14:paraId="6B12DF32" w14:textId="0BD4026C" w:rsidR="00EB126D" w:rsidRDefault="00000000" w:rsidP="00A351D9">
      <w:pPr>
        <w:pStyle w:val="Header"/>
        <w:tabs>
          <w:tab w:val="left" w:pos="1440"/>
        </w:tabs>
        <w:ind w:left="720"/>
        <w:jc w:val="right"/>
        <w:rPr>
          <w:rFonts w:ascii="Arial" w:hAnsi="Arial" w:cs="Arial"/>
          <w:sz w:val="22"/>
          <w:szCs w:val="22"/>
        </w:rPr>
      </w:pPr>
      <w:hyperlink r:id="rId7" w:history="1">
        <w:r w:rsidR="00BD0C90" w:rsidRPr="00B63CB2">
          <w:rPr>
            <w:rStyle w:val="Hyperlink"/>
            <w:rFonts w:ascii="Arial" w:hAnsi="Arial" w:cs="Arial"/>
            <w:sz w:val="22"/>
            <w:szCs w:val="22"/>
          </w:rPr>
          <w:t>GEdwards@MyOCCU.org</w:t>
        </w:r>
      </w:hyperlink>
    </w:p>
    <w:p w14:paraId="2C5C841B" w14:textId="77777777" w:rsidR="004665F3" w:rsidRPr="00E07D47" w:rsidRDefault="004665F3" w:rsidP="00A351D9">
      <w:pPr>
        <w:tabs>
          <w:tab w:val="left" w:pos="1440"/>
        </w:tabs>
        <w:ind w:left="720"/>
        <w:rPr>
          <w:rFonts w:ascii="Arial" w:hAnsi="Arial" w:cs="Arial"/>
          <w:b/>
          <w:sz w:val="22"/>
          <w:szCs w:val="22"/>
        </w:rPr>
      </w:pPr>
    </w:p>
    <w:p w14:paraId="36F73EB1" w14:textId="7FB5AF82" w:rsidR="00E8697B" w:rsidRPr="00E07D47" w:rsidRDefault="00B366A5" w:rsidP="00A351D9">
      <w:pPr>
        <w:tabs>
          <w:tab w:val="left" w:pos="1440"/>
        </w:tabs>
        <w:ind w:left="720"/>
        <w:rPr>
          <w:rFonts w:ascii="Arial" w:hAnsi="Arial" w:cs="Arial"/>
          <w:b/>
          <w:sz w:val="22"/>
          <w:szCs w:val="22"/>
        </w:rPr>
      </w:pPr>
      <w:r w:rsidRPr="00E07D47">
        <w:rPr>
          <w:rFonts w:ascii="Arial" w:hAnsi="Arial" w:cs="Arial"/>
          <w:b/>
          <w:sz w:val="22"/>
          <w:szCs w:val="22"/>
        </w:rPr>
        <w:t>Date</w:t>
      </w:r>
      <w:r w:rsidR="004F6EDF" w:rsidRPr="00E07D47">
        <w:rPr>
          <w:rFonts w:ascii="Arial" w:hAnsi="Arial" w:cs="Arial"/>
          <w:b/>
          <w:sz w:val="22"/>
          <w:szCs w:val="22"/>
        </w:rPr>
        <w:t xml:space="preserve">: </w:t>
      </w:r>
      <w:r w:rsidR="008A4514">
        <w:rPr>
          <w:rFonts w:ascii="Arial" w:hAnsi="Arial" w:cs="Arial"/>
          <w:b/>
          <w:sz w:val="22"/>
          <w:szCs w:val="22"/>
        </w:rPr>
        <w:t>March 23, 2023</w:t>
      </w:r>
    </w:p>
    <w:p w14:paraId="462CD2E2" w14:textId="2255334D" w:rsidR="00E8697B" w:rsidRPr="00E07D47" w:rsidRDefault="00E8697B" w:rsidP="00A351D9">
      <w:pPr>
        <w:tabs>
          <w:tab w:val="left" w:pos="1440"/>
        </w:tabs>
        <w:ind w:left="720"/>
        <w:rPr>
          <w:rFonts w:ascii="Arial" w:hAnsi="Arial" w:cs="Arial"/>
          <w:b/>
          <w:sz w:val="22"/>
          <w:szCs w:val="22"/>
        </w:rPr>
      </w:pPr>
      <w:r w:rsidRPr="00E07D47">
        <w:rPr>
          <w:rFonts w:ascii="Arial" w:hAnsi="Arial" w:cs="Arial"/>
          <w:b/>
          <w:sz w:val="22"/>
          <w:szCs w:val="22"/>
        </w:rPr>
        <w:t xml:space="preserve">For </w:t>
      </w:r>
      <w:r w:rsidR="0052265C">
        <w:rPr>
          <w:rFonts w:ascii="Arial" w:hAnsi="Arial" w:cs="Arial"/>
          <w:b/>
          <w:sz w:val="22"/>
          <w:szCs w:val="22"/>
        </w:rPr>
        <w:t>i</w:t>
      </w:r>
      <w:r w:rsidR="0052265C" w:rsidRPr="00E07D47">
        <w:rPr>
          <w:rFonts w:ascii="Arial" w:hAnsi="Arial" w:cs="Arial"/>
          <w:b/>
          <w:sz w:val="22"/>
          <w:szCs w:val="22"/>
        </w:rPr>
        <w:t xml:space="preserve">mmediate </w:t>
      </w:r>
      <w:r w:rsidR="0052265C">
        <w:rPr>
          <w:rFonts w:ascii="Arial" w:hAnsi="Arial" w:cs="Arial"/>
          <w:b/>
          <w:sz w:val="22"/>
          <w:szCs w:val="22"/>
        </w:rPr>
        <w:t>r</w:t>
      </w:r>
      <w:r w:rsidR="0052265C" w:rsidRPr="00E07D47">
        <w:rPr>
          <w:rFonts w:ascii="Arial" w:hAnsi="Arial" w:cs="Arial"/>
          <w:b/>
          <w:sz w:val="22"/>
          <w:szCs w:val="22"/>
        </w:rPr>
        <w:t>elease</w:t>
      </w:r>
    </w:p>
    <w:p w14:paraId="543D8604" w14:textId="77777777" w:rsidR="00E7307E" w:rsidRPr="00E07D47" w:rsidRDefault="00E7307E" w:rsidP="00A351D9">
      <w:pPr>
        <w:tabs>
          <w:tab w:val="left" w:pos="1440"/>
        </w:tabs>
        <w:ind w:left="720"/>
        <w:rPr>
          <w:rFonts w:ascii="Arial" w:hAnsi="Arial" w:cs="Arial"/>
          <w:sz w:val="22"/>
          <w:szCs w:val="22"/>
        </w:rPr>
      </w:pPr>
    </w:p>
    <w:p w14:paraId="4D374F90" w14:textId="77777777" w:rsidR="00965A72" w:rsidRPr="00E07D47" w:rsidRDefault="00965A72" w:rsidP="00A351D9">
      <w:pPr>
        <w:tabs>
          <w:tab w:val="left" w:pos="1440"/>
        </w:tabs>
        <w:ind w:left="720"/>
        <w:jc w:val="center"/>
        <w:rPr>
          <w:rFonts w:ascii="Arial" w:hAnsi="Arial" w:cs="Arial"/>
          <w:b/>
          <w:sz w:val="22"/>
          <w:szCs w:val="22"/>
        </w:rPr>
      </w:pPr>
    </w:p>
    <w:p w14:paraId="04E9E15F" w14:textId="4A1B2DEA" w:rsidR="00965A72" w:rsidRPr="00E07D47" w:rsidRDefault="005B5CF3" w:rsidP="00A351D9">
      <w:pPr>
        <w:pStyle w:val="Heading4"/>
        <w:shd w:val="clear" w:color="auto" w:fill="FFFFFF"/>
        <w:tabs>
          <w:tab w:val="left" w:pos="1440"/>
        </w:tabs>
        <w:spacing w:before="150" w:after="75" w:line="270" w:lineRule="atLeast"/>
        <w:ind w:left="720"/>
        <w:jc w:val="center"/>
        <w:rPr>
          <w:rFonts w:ascii="Arial" w:eastAsia="Times New Roman" w:hAnsi="Arial" w:cs="Arial"/>
          <w:b/>
          <w:bCs/>
          <w:i w:val="0"/>
          <w:color w:val="auto"/>
          <w:sz w:val="22"/>
          <w:szCs w:val="22"/>
          <w:bdr w:val="none" w:sz="0" w:space="0" w:color="auto"/>
        </w:rPr>
      </w:pPr>
      <w:r>
        <w:rPr>
          <w:rFonts w:ascii="Arial" w:hAnsi="Arial" w:cs="Arial"/>
          <w:b/>
          <w:bCs/>
          <w:i w:val="0"/>
          <w:color w:val="auto"/>
          <w:sz w:val="22"/>
          <w:szCs w:val="22"/>
        </w:rPr>
        <w:t>OCCU pilot</w:t>
      </w:r>
      <w:r w:rsidR="0048543F">
        <w:rPr>
          <w:rFonts w:ascii="Arial" w:hAnsi="Arial" w:cs="Arial"/>
          <w:b/>
          <w:bCs/>
          <w:i w:val="0"/>
          <w:color w:val="auto"/>
          <w:sz w:val="22"/>
          <w:szCs w:val="22"/>
        </w:rPr>
        <w:t>ing</w:t>
      </w:r>
      <w:r>
        <w:rPr>
          <w:rFonts w:ascii="Arial" w:hAnsi="Arial" w:cs="Arial"/>
          <w:b/>
          <w:bCs/>
          <w:i w:val="0"/>
          <w:color w:val="auto"/>
          <w:sz w:val="22"/>
          <w:szCs w:val="22"/>
        </w:rPr>
        <w:t xml:space="preserve"> four-day</w:t>
      </w:r>
      <w:r w:rsidR="001170B9">
        <w:rPr>
          <w:rFonts w:ascii="Arial" w:hAnsi="Arial" w:cs="Arial"/>
          <w:b/>
          <w:bCs/>
          <w:i w:val="0"/>
          <w:color w:val="auto"/>
          <w:sz w:val="22"/>
          <w:szCs w:val="22"/>
        </w:rPr>
        <w:t>, 32-hour</w:t>
      </w:r>
      <w:r>
        <w:rPr>
          <w:rFonts w:ascii="Arial" w:hAnsi="Arial" w:cs="Arial"/>
          <w:b/>
          <w:bCs/>
          <w:i w:val="0"/>
          <w:color w:val="auto"/>
          <w:sz w:val="22"/>
          <w:szCs w:val="22"/>
        </w:rPr>
        <w:t xml:space="preserve"> workweek</w:t>
      </w:r>
    </w:p>
    <w:p w14:paraId="1569409C" w14:textId="773344F8" w:rsidR="00E7307E" w:rsidRPr="00E07D47" w:rsidRDefault="00E7307E" w:rsidP="00A351D9">
      <w:pPr>
        <w:tabs>
          <w:tab w:val="left" w:pos="1440"/>
        </w:tabs>
        <w:ind w:left="720"/>
        <w:jc w:val="center"/>
        <w:rPr>
          <w:rFonts w:ascii="Arial" w:hAnsi="Arial" w:cs="Arial"/>
          <w:b/>
          <w:bCs/>
          <w:sz w:val="22"/>
          <w:szCs w:val="22"/>
        </w:rPr>
      </w:pPr>
    </w:p>
    <w:p w14:paraId="126B0004" w14:textId="1ADFD56A" w:rsidR="00A74431" w:rsidRDefault="00754B9D" w:rsidP="001F2EC5">
      <w:pPr>
        <w:tabs>
          <w:tab w:val="left" w:pos="1440"/>
        </w:tabs>
        <w:spacing w:line="360" w:lineRule="auto"/>
        <w:ind w:left="720"/>
        <w:rPr>
          <w:rFonts w:ascii="Arial" w:hAnsi="Arial" w:cs="Arial"/>
          <w:bCs/>
          <w:sz w:val="22"/>
          <w:szCs w:val="22"/>
        </w:rPr>
      </w:pPr>
      <w:r>
        <w:rPr>
          <w:rFonts w:ascii="Arial" w:hAnsi="Arial" w:cs="Arial"/>
          <w:b/>
          <w:sz w:val="22"/>
          <w:szCs w:val="22"/>
        </w:rPr>
        <w:t>Eugene, Oregon – OCCU</w:t>
      </w:r>
      <w:r w:rsidR="001412E5">
        <w:rPr>
          <w:rFonts w:ascii="Arial" w:hAnsi="Arial" w:cs="Arial"/>
          <w:bCs/>
          <w:sz w:val="22"/>
          <w:szCs w:val="22"/>
        </w:rPr>
        <w:t xml:space="preserve"> is </w:t>
      </w:r>
      <w:r w:rsidR="00BA2647">
        <w:rPr>
          <w:rFonts w:ascii="Arial" w:hAnsi="Arial" w:cs="Arial"/>
          <w:bCs/>
          <w:sz w:val="22"/>
          <w:szCs w:val="22"/>
        </w:rPr>
        <w:t>one of the first U.S. credit union</w:t>
      </w:r>
      <w:r w:rsidR="004C71D0">
        <w:rPr>
          <w:rFonts w:ascii="Arial" w:hAnsi="Arial" w:cs="Arial"/>
          <w:bCs/>
          <w:sz w:val="22"/>
          <w:szCs w:val="22"/>
        </w:rPr>
        <w:t>s</w:t>
      </w:r>
      <w:r w:rsidR="00BA2647">
        <w:rPr>
          <w:rFonts w:ascii="Arial" w:hAnsi="Arial" w:cs="Arial"/>
          <w:bCs/>
          <w:sz w:val="22"/>
          <w:szCs w:val="22"/>
        </w:rPr>
        <w:t xml:space="preserve"> to engage</w:t>
      </w:r>
      <w:r w:rsidR="00BD0C90">
        <w:rPr>
          <w:rFonts w:ascii="Arial" w:hAnsi="Arial" w:cs="Arial"/>
          <w:bCs/>
          <w:sz w:val="22"/>
          <w:szCs w:val="22"/>
        </w:rPr>
        <w:t xml:space="preserve"> in </w:t>
      </w:r>
      <w:r w:rsidR="00A762B1">
        <w:rPr>
          <w:rFonts w:ascii="Arial" w:hAnsi="Arial" w:cs="Arial"/>
          <w:bCs/>
          <w:sz w:val="22"/>
          <w:szCs w:val="22"/>
        </w:rPr>
        <w:t>a</w:t>
      </w:r>
      <w:r w:rsidR="00A248B5">
        <w:rPr>
          <w:rFonts w:ascii="Arial" w:hAnsi="Arial" w:cs="Arial"/>
          <w:bCs/>
          <w:sz w:val="22"/>
          <w:szCs w:val="22"/>
        </w:rPr>
        <w:t xml:space="preserve"> pilot </w:t>
      </w:r>
      <w:r w:rsidR="00BD0C90">
        <w:rPr>
          <w:rFonts w:ascii="Arial" w:hAnsi="Arial" w:cs="Arial"/>
          <w:bCs/>
          <w:sz w:val="22"/>
          <w:szCs w:val="22"/>
        </w:rPr>
        <w:t xml:space="preserve">program </w:t>
      </w:r>
      <w:r w:rsidR="00A248B5">
        <w:rPr>
          <w:rFonts w:ascii="Arial" w:hAnsi="Arial" w:cs="Arial"/>
          <w:bCs/>
          <w:sz w:val="22"/>
          <w:szCs w:val="22"/>
        </w:rPr>
        <w:t>to test the benefits of a f</w:t>
      </w:r>
      <w:r w:rsidR="005B5CF3">
        <w:rPr>
          <w:rFonts w:ascii="Arial" w:hAnsi="Arial" w:cs="Arial"/>
          <w:bCs/>
          <w:sz w:val="22"/>
          <w:szCs w:val="22"/>
        </w:rPr>
        <w:t xml:space="preserve">our-day, 32-hour workweek </w:t>
      </w:r>
      <w:r w:rsidR="006E73F2">
        <w:rPr>
          <w:rFonts w:ascii="Arial" w:hAnsi="Arial" w:cs="Arial"/>
          <w:bCs/>
          <w:sz w:val="22"/>
          <w:szCs w:val="22"/>
        </w:rPr>
        <w:t xml:space="preserve">with </w:t>
      </w:r>
      <w:r w:rsidR="009E576D">
        <w:rPr>
          <w:rFonts w:ascii="Arial" w:hAnsi="Arial" w:cs="Arial"/>
          <w:bCs/>
          <w:sz w:val="22"/>
          <w:szCs w:val="22"/>
        </w:rPr>
        <w:t>its inbound call center</w:t>
      </w:r>
      <w:r w:rsidR="006E73F2">
        <w:rPr>
          <w:rFonts w:ascii="Arial" w:hAnsi="Arial" w:cs="Arial"/>
          <w:bCs/>
          <w:sz w:val="22"/>
          <w:szCs w:val="22"/>
        </w:rPr>
        <w:t xml:space="preserve"> team</w:t>
      </w:r>
      <w:r w:rsidR="009E576D">
        <w:rPr>
          <w:rFonts w:ascii="Arial" w:hAnsi="Arial" w:cs="Arial"/>
          <w:bCs/>
          <w:sz w:val="22"/>
          <w:szCs w:val="22"/>
        </w:rPr>
        <w:t>.</w:t>
      </w:r>
    </w:p>
    <w:p w14:paraId="1E2651E1" w14:textId="3F1FEADF" w:rsidR="005B5CF3" w:rsidRDefault="005B5CF3" w:rsidP="001F2EC5">
      <w:pPr>
        <w:tabs>
          <w:tab w:val="left" w:pos="1440"/>
        </w:tabs>
        <w:spacing w:line="360" w:lineRule="auto"/>
        <w:ind w:left="720"/>
        <w:rPr>
          <w:rFonts w:ascii="Arial" w:hAnsi="Arial" w:cs="Arial"/>
          <w:bCs/>
          <w:sz w:val="22"/>
          <w:szCs w:val="22"/>
        </w:rPr>
      </w:pPr>
    </w:p>
    <w:p w14:paraId="2A6EEAAB" w14:textId="52E4DA97" w:rsidR="00F67D0C" w:rsidRDefault="00F67D0C" w:rsidP="00367D79">
      <w:pPr>
        <w:tabs>
          <w:tab w:val="left" w:pos="1440"/>
        </w:tabs>
        <w:spacing w:line="360" w:lineRule="auto"/>
        <w:ind w:left="720"/>
        <w:rPr>
          <w:rFonts w:ascii="Arial" w:hAnsi="Arial" w:cs="Arial"/>
          <w:bCs/>
          <w:sz w:val="22"/>
          <w:szCs w:val="22"/>
        </w:rPr>
      </w:pPr>
      <w:r>
        <w:rPr>
          <w:rFonts w:ascii="Arial" w:hAnsi="Arial" w:cs="Arial"/>
          <w:bCs/>
          <w:sz w:val="22"/>
          <w:szCs w:val="22"/>
        </w:rPr>
        <w:t>The four-day workweek has been gaining momentum in other industries and countries, especially in the wake of the COVID-19 pandemic</w:t>
      </w:r>
      <w:r w:rsidR="00A735B9">
        <w:rPr>
          <w:rFonts w:ascii="Arial" w:hAnsi="Arial" w:cs="Arial"/>
          <w:bCs/>
          <w:sz w:val="22"/>
          <w:szCs w:val="22"/>
        </w:rPr>
        <w:t>, with</w:t>
      </w:r>
      <w:r>
        <w:rPr>
          <w:rFonts w:ascii="Arial" w:hAnsi="Arial" w:cs="Arial"/>
          <w:bCs/>
          <w:sz w:val="22"/>
          <w:szCs w:val="22"/>
        </w:rPr>
        <w:t xml:space="preserve"> organizations </w:t>
      </w:r>
      <w:r w:rsidR="00A735B9">
        <w:rPr>
          <w:rFonts w:ascii="Arial" w:hAnsi="Arial" w:cs="Arial"/>
          <w:bCs/>
          <w:sz w:val="22"/>
          <w:szCs w:val="22"/>
        </w:rPr>
        <w:t>using</w:t>
      </w:r>
      <w:r>
        <w:rPr>
          <w:rFonts w:ascii="Arial" w:hAnsi="Arial" w:cs="Arial"/>
          <w:bCs/>
          <w:sz w:val="22"/>
          <w:szCs w:val="22"/>
        </w:rPr>
        <w:t xml:space="preserve"> output as a more accurate productivity benchmark than hours logged. </w:t>
      </w:r>
      <w:r w:rsidR="00B010CD">
        <w:rPr>
          <w:rFonts w:ascii="Arial" w:hAnsi="Arial" w:cs="Arial"/>
          <w:color w:val="242424"/>
          <w:sz w:val="22"/>
          <w:szCs w:val="22"/>
          <w:shd w:val="clear" w:color="auto" w:fill="FFFFFF"/>
        </w:rPr>
        <w:t>T</w:t>
      </w:r>
      <w:r w:rsidR="001017A9" w:rsidRPr="00D50F21">
        <w:rPr>
          <w:rFonts w:ascii="Arial" w:hAnsi="Arial" w:cs="Arial"/>
          <w:color w:val="242424"/>
          <w:sz w:val="22"/>
          <w:szCs w:val="22"/>
          <w:shd w:val="clear" w:color="auto" w:fill="FFFFFF"/>
        </w:rPr>
        <w:t xml:space="preserve">he OCCU </w:t>
      </w:r>
      <w:r w:rsidR="00766173">
        <w:rPr>
          <w:rFonts w:ascii="Arial" w:hAnsi="Arial" w:cs="Arial"/>
          <w:color w:val="242424"/>
          <w:sz w:val="22"/>
          <w:szCs w:val="22"/>
          <w:shd w:val="clear" w:color="auto" w:fill="FFFFFF"/>
        </w:rPr>
        <w:t>pilot</w:t>
      </w:r>
      <w:r w:rsidR="001017A9" w:rsidRPr="00D50F21">
        <w:rPr>
          <w:rFonts w:ascii="Arial" w:hAnsi="Arial" w:cs="Arial"/>
          <w:color w:val="242424"/>
          <w:sz w:val="22"/>
          <w:szCs w:val="22"/>
          <w:shd w:val="clear" w:color="auto" w:fill="FFFFFF"/>
        </w:rPr>
        <w:t xml:space="preserve"> will consist of four </w:t>
      </w:r>
      <w:r w:rsidR="00C11DF9">
        <w:rPr>
          <w:rFonts w:ascii="Arial" w:hAnsi="Arial" w:cs="Arial"/>
          <w:color w:val="242424"/>
          <w:sz w:val="22"/>
          <w:szCs w:val="22"/>
          <w:shd w:val="clear" w:color="auto" w:fill="FFFFFF"/>
        </w:rPr>
        <w:t>eight</w:t>
      </w:r>
      <w:r w:rsidR="001017A9" w:rsidRPr="00D50F21">
        <w:rPr>
          <w:rFonts w:ascii="Arial" w:hAnsi="Arial" w:cs="Arial"/>
          <w:color w:val="242424"/>
          <w:sz w:val="22"/>
          <w:szCs w:val="22"/>
          <w:shd w:val="clear" w:color="auto" w:fill="FFFFFF"/>
        </w:rPr>
        <w:t xml:space="preserve">-hour shifts, with </w:t>
      </w:r>
      <w:r w:rsidR="00CD0BEF">
        <w:rPr>
          <w:rFonts w:ascii="Arial" w:hAnsi="Arial" w:cs="Arial"/>
          <w:color w:val="242424"/>
          <w:sz w:val="22"/>
          <w:szCs w:val="22"/>
          <w:shd w:val="clear" w:color="auto" w:fill="FFFFFF"/>
        </w:rPr>
        <w:t>team members</w:t>
      </w:r>
      <w:r w:rsidR="007C3009">
        <w:rPr>
          <w:rFonts w:ascii="Arial" w:hAnsi="Arial" w:cs="Arial"/>
          <w:bCs/>
          <w:sz w:val="22"/>
          <w:szCs w:val="22"/>
        </w:rPr>
        <w:t xml:space="preserve"> </w:t>
      </w:r>
      <w:r w:rsidR="001017A9" w:rsidRPr="00D50F21">
        <w:rPr>
          <w:rFonts w:ascii="Arial" w:hAnsi="Arial" w:cs="Arial"/>
          <w:color w:val="242424"/>
          <w:sz w:val="22"/>
          <w:szCs w:val="22"/>
          <w:shd w:val="clear" w:color="auto" w:fill="FFFFFF"/>
        </w:rPr>
        <w:t xml:space="preserve">being compensated at a rate equivalent to what they would have been paid for five </w:t>
      </w:r>
      <w:r w:rsidR="00C11DF9">
        <w:rPr>
          <w:rFonts w:ascii="Arial" w:hAnsi="Arial" w:cs="Arial"/>
          <w:color w:val="242424"/>
          <w:sz w:val="22"/>
          <w:szCs w:val="22"/>
          <w:shd w:val="clear" w:color="auto" w:fill="FFFFFF"/>
        </w:rPr>
        <w:t>eight</w:t>
      </w:r>
      <w:r w:rsidR="001017A9" w:rsidRPr="00D50F21">
        <w:rPr>
          <w:rFonts w:ascii="Arial" w:hAnsi="Arial" w:cs="Arial"/>
          <w:color w:val="242424"/>
          <w:sz w:val="22"/>
          <w:szCs w:val="22"/>
          <w:shd w:val="clear" w:color="auto" w:fill="FFFFFF"/>
        </w:rPr>
        <w:t xml:space="preserve">-hour shifts. This will result in </w:t>
      </w:r>
      <w:r w:rsidR="002C2BDA">
        <w:rPr>
          <w:rFonts w:ascii="Arial" w:hAnsi="Arial" w:cs="Arial"/>
          <w:color w:val="242424"/>
          <w:sz w:val="22"/>
          <w:szCs w:val="22"/>
          <w:shd w:val="clear" w:color="auto" w:fill="FFFFFF"/>
        </w:rPr>
        <w:t>one</w:t>
      </w:r>
      <w:r w:rsidR="001017A9" w:rsidRPr="00CD0BEF">
        <w:rPr>
          <w:rFonts w:ascii="Arial" w:hAnsi="Arial" w:cs="Arial"/>
          <w:color w:val="242424"/>
          <w:sz w:val="22"/>
          <w:szCs w:val="22"/>
          <w:shd w:val="clear" w:color="auto" w:fill="FFFFFF"/>
        </w:rPr>
        <w:t xml:space="preserve"> additional day off each week</w:t>
      </w:r>
      <w:r w:rsidR="00D16662">
        <w:rPr>
          <w:rFonts w:ascii="Arial" w:hAnsi="Arial" w:cs="Arial"/>
          <w:color w:val="242424"/>
          <w:sz w:val="22"/>
          <w:szCs w:val="22"/>
          <w:shd w:val="clear" w:color="auto" w:fill="FFFFFF"/>
        </w:rPr>
        <w:t>; allowing</w:t>
      </w:r>
      <w:r w:rsidR="00766173">
        <w:rPr>
          <w:rFonts w:ascii="Arial" w:hAnsi="Arial" w:cs="Arial"/>
          <w:color w:val="242424"/>
          <w:sz w:val="22"/>
          <w:szCs w:val="22"/>
          <w:shd w:val="clear" w:color="auto" w:fill="FFFFFF"/>
        </w:rPr>
        <w:t xml:space="preserve"> for</w:t>
      </w:r>
      <w:r w:rsidR="00D16662">
        <w:rPr>
          <w:rFonts w:ascii="Arial" w:hAnsi="Arial" w:cs="Arial"/>
          <w:color w:val="242424"/>
          <w:sz w:val="22"/>
          <w:szCs w:val="22"/>
          <w:shd w:val="clear" w:color="auto" w:fill="FFFFFF"/>
        </w:rPr>
        <w:t xml:space="preserve"> additional time with family, to attend to appoint</w:t>
      </w:r>
      <w:r w:rsidR="00926F78">
        <w:rPr>
          <w:rFonts w:ascii="Arial" w:hAnsi="Arial" w:cs="Arial"/>
          <w:color w:val="242424"/>
          <w:sz w:val="22"/>
          <w:szCs w:val="22"/>
          <w:shd w:val="clear" w:color="auto" w:fill="FFFFFF"/>
        </w:rPr>
        <w:t>ments</w:t>
      </w:r>
      <w:r w:rsidR="00D16662">
        <w:rPr>
          <w:rFonts w:ascii="Arial" w:hAnsi="Arial" w:cs="Arial"/>
          <w:color w:val="242424"/>
          <w:sz w:val="22"/>
          <w:szCs w:val="22"/>
          <w:shd w:val="clear" w:color="auto" w:fill="FFFFFF"/>
        </w:rPr>
        <w:t xml:space="preserve"> and generally decompress from a </w:t>
      </w:r>
      <w:r w:rsidR="00D50F21">
        <w:rPr>
          <w:rFonts w:ascii="Arial" w:hAnsi="Arial" w:cs="Arial"/>
          <w:color w:val="242424"/>
          <w:sz w:val="22"/>
          <w:szCs w:val="22"/>
          <w:shd w:val="clear" w:color="auto" w:fill="FFFFFF"/>
        </w:rPr>
        <w:t xml:space="preserve">traditionally </w:t>
      </w:r>
      <w:r w:rsidR="00D16662">
        <w:rPr>
          <w:rFonts w:ascii="Arial" w:hAnsi="Arial" w:cs="Arial"/>
          <w:color w:val="242424"/>
          <w:sz w:val="22"/>
          <w:szCs w:val="22"/>
          <w:shd w:val="clear" w:color="auto" w:fill="FFFFFF"/>
        </w:rPr>
        <w:t>stressful role</w:t>
      </w:r>
      <w:r w:rsidR="001017A9">
        <w:rPr>
          <w:rFonts w:ascii="Arial" w:hAnsi="Arial" w:cs="Arial"/>
          <w:color w:val="242424"/>
          <w:sz w:val="22"/>
          <w:szCs w:val="22"/>
          <w:shd w:val="clear" w:color="auto" w:fill="FFFFFF"/>
        </w:rPr>
        <w:t>.</w:t>
      </w:r>
    </w:p>
    <w:p w14:paraId="4BD334E7" w14:textId="77777777" w:rsidR="006A54B2" w:rsidRDefault="006A54B2" w:rsidP="006A54B2">
      <w:pPr>
        <w:tabs>
          <w:tab w:val="left" w:pos="1440"/>
        </w:tabs>
        <w:spacing w:line="360" w:lineRule="auto"/>
        <w:ind w:left="720"/>
        <w:rPr>
          <w:rFonts w:ascii="Arial" w:hAnsi="Arial" w:cs="Arial"/>
          <w:bCs/>
          <w:sz w:val="22"/>
          <w:szCs w:val="22"/>
        </w:rPr>
      </w:pPr>
    </w:p>
    <w:p w14:paraId="682C10E8" w14:textId="2AFE0D06" w:rsidR="00BA2647" w:rsidRDefault="007703A6" w:rsidP="00BA2647">
      <w:pPr>
        <w:tabs>
          <w:tab w:val="left" w:pos="1440"/>
        </w:tabs>
        <w:spacing w:line="360" w:lineRule="auto"/>
        <w:ind w:left="720"/>
        <w:rPr>
          <w:rFonts w:ascii="Arial" w:hAnsi="Arial" w:cs="Arial"/>
          <w:bCs/>
          <w:sz w:val="22"/>
          <w:szCs w:val="22"/>
        </w:rPr>
      </w:pPr>
      <w:r>
        <w:rPr>
          <w:rFonts w:ascii="Arial" w:hAnsi="Arial" w:cs="Arial"/>
          <w:bCs/>
          <w:sz w:val="22"/>
          <w:szCs w:val="22"/>
        </w:rPr>
        <w:t>“</w:t>
      </w:r>
      <w:r w:rsidR="006A54B2">
        <w:rPr>
          <w:rFonts w:ascii="Arial" w:hAnsi="Arial" w:cs="Arial"/>
          <w:bCs/>
          <w:sz w:val="22"/>
          <w:szCs w:val="22"/>
        </w:rPr>
        <w:t>We’re excited to see if the four-day workweek is the right fit for OCCU</w:t>
      </w:r>
      <w:r w:rsidR="001C006D">
        <w:rPr>
          <w:rFonts w:ascii="Arial" w:hAnsi="Arial" w:cs="Arial"/>
          <w:bCs/>
          <w:sz w:val="22"/>
          <w:szCs w:val="22"/>
        </w:rPr>
        <w:t>. Our hope is that stepping outside the traditional workweek schedule and seeking innovative solutions will result in</w:t>
      </w:r>
      <w:r w:rsidR="002E3CD3">
        <w:rPr>
          <w:rFonts w:ascii="Arial" w:hAnsi="Arial" w:cs="Arial"/>
          <w:bCs/>
          <w:sz w:val="22"/>
          <w:szCs w:val="22"/>
        </w:rPr>
        <w:t xml:space="preserve"> </w:t>
      </w:r>
      <w:r w:rsidR="001C006D">
        <w:rPr>
          <w:rFonts w:ascii="Arial" w:hAnsi="Arial" w:cs="Arial"/>
          <w:bCs/>
          <w:sz w:val="22"/>
          <w:szCs w:val="22"/>
        </w:rPr>
        <w:t xml:space="preserve">a positive impact to </w:t>
      </w:r>
      <w:r w:rsidR="00F35BAC">
        <w:rPr>
          <w:rFonts w:ascii="Arial" w:hAnsi="Arial" w:cs="Arial"/>
          <w:bCs/>
          <w:sz w:val="22"/>
          <w:szCs w:val="22"/>
        </w:rPr>
        <w:t xml:space="preserve">our </w:t>
      </w:r>
      <w:r w:rsidR="001E678C">
        <w:rPr>
          <w:rFonts w:ascii="Arial" w:hAnsi="Arial" w:cs="Arial"/>
          <w:bCs/>
          <w:sz w:val="22"/>
          <w:szCs w:val="22"/>
        </w:rPr>
        <w:t>team members’</w:t>
      </w:r>
      <w:r w:rsidR="00F35BAC">
        <w:rPr>
          <w:rFonts w:ascii="Arial" w:hAnsi="Arial" w:cs="Arial"/>
          <w:bCs/>
          <w:sz w:val="22"/>
          <w:szCs w:val="22"/>
        </w:rPr>
        <w:t xml:space="preserve"> well</w:t>
      </w:r>
      <w:r w:rsidR="002C2BDA">
        <w:rPr>
          <w:rFonts w:ascii="Arial" w:hAnsi="Arial" w:cs="Arial"/>
          <w:bCs/>
          <w:sz w:val="22"/>
          <w:szCs w:val="22"/>
        </w:rPr>
        <w:t>-</w:t>
      </w:r>
      <w:r w:rsidR="00F35BAC">
        <w:rPr>
          <w:rFonts w:ascii="Arial" w:hAnsi="Arial" w:cs="Arial"/>
          <w:bCs/>
          <w:sz w:val="22"/>
          <w:szCs w:val="22"/>
        </w:rPr>
        <w:t>being and creat</w:t>
      </w:r>
      <w:r w:rsidR="00C11DF9">
        <w:rPr>
          <w:rFonts w:ascii="Arial" w:hAnsi="Arial" w:cs="Arial"/>
          <w:bCs/>
          <w:sz w:val="22"/>
          <w:szCs w:val="22"/>
        </w:rPr>
        <w:t>e</w:t>
      </w:r>
      <w:r w:rsidR="00F35BAC">
        <w:rPr>
          <w:rFonts w:ascii="Arial" w:hAnsi="Arial" w:cs="Arial"/>
          <w:bCs/>
          <w:sz w:val="22"/>
          <w:szCs w:val="22"/>
        </w:rPr>
        <w:t xml:space="preserve"> a positive</w:t>
      </w:r>
      <w:r w:rsidR="002C2BDA">
        <w:rPr>
          <w:rFonts w:ascii="Arial" w:hAnsi="Arial" w:cs="Arial"/>
          <w:bCs/>
          <w:sz w:val="22"/>
          <w:szCs w:val="22"/>
        </w:rPr>
        <w:t xml:space="preserve"> and engaging</w:t>
      </w:r>
      <w:r w:rsidR="00F35BAC">
        <w:rPr>
          <w:rFonts w:ascii="Arial" w:hAnsi="Arial" w:cs="Arial"/>
          <w:bCs/>
          <w:sz w:val="22"/>
          <w:szCs w:val="22"/>
        </w:rPr>
        <w:t xml:space="preserve"> workplace culture</w:t>
      </w:r>
      <w:r w:rsidR="002E3CD3">
        <w:rPr>
          <w:rFonts w:ascii="Arial" w:hAnsi="Arial" w:cs="Arial"/>
          <w:bCs/>
          <w:sz w:val="22"/>
          <w:szCs w:val="22"/>
        </w:rPr>
        <w:t>,” said Chief Operating Office</w:t>
      </w:r>
      <w:r w:rsidR="00C11DF9">
        <w:rPr>
          <w:rFonts w:ascii="Arial" w:hAnsi="Arial" w:cs="Arial"/>
          <w:bCs/>
          <w:sz w:val="22"/>
          <w:szCs w:val="22"/>
        </w:rPr>
        <w:t>r</w:t>
      </w:r>
      <w:r w:rsidR="002E3CD3">
        <w:rPr>
          <w:rFonts w:ascii="Arial" w:hAnsi="Arial" w:cs="Arial"/>
          <w:bCs/>
          <w:sz w:val="22"/>
          <w:szCs w:val="22"/>
        </w:rPr>
        <w:t xml:space="preserve"> Tracey Keffer</w:t>
      </w:r>
      <w:r w:rsidR="00100F55">
        <w:rPr>
          <w:rFonts w:ascii="Arial" w:hAnsi="Arial" w:cs="Arial"/>
          <w:bCs/>
          <w:sz w:val="22"/>
          <w:szCs w:val="22"/>
        </w:rPr>
        <w:t xml:space="preserve">. </w:t>
      </w:r>
      <w:r w:rsidR="002E3CD3">
        <w:rPr>
          <w:rFonts w:ascii="Arial" w:hAnsi="Arial" w:cs="Arial"/>
          <w:bCs/>
          <w:sz w:val="22"/>
          <w:szCs w:val="22"/>
        </w:rPr>
        <w:t>“</w:t>
      </w:r>
      <w:r w:rsidR="006A54B2">
        <w:rPr>
          <w:rFonts w:ascii="Arial" w:hAnsi="Arial" w:cs="Arial"/>
          <w:bCs/>
          <w:sz w:val="22"/>
          <w:szCs w:val="22"/>
        </w:rPr>
        <w:t xml:space="preserve">This new </w:t>
      </w:r>
      <w:r w:rsidR="00D50F21">
        <w:rPr>
          <w:rFonts w:ascii="Arial" w:hAnsi="Arial" w:cs="Arial"/>
          <w:bCs/>
          <w:sz w:val="22"/>
          <w:szCs w:val="22"/>
        </w:rPr>
        <w:t xml:space="preserve">model </w:t>
      </w:r>
      <w:r w:rsidR="006A54B2">
        <w:rPr>
          <w:rFonts w:ascii="Arial" w:hAnsi="Arial" w:cs="Arial"/>
          <w:bCs/>
          <w:sz w:val="22"/>
          <w:szCs w:val="22"/>
        </w:rPr>
        <w:t>has the potential to boost employee health</w:t>
      </w:r>
      <w:r w:rsidR="002C2BDA">
        <w:rPr>
          <w:rFonts w:ascii="Arial" w:hAnsi="Arial" w:cs="Arial"/>
          <w:bCs/>
          <w:sz w:val="22"/>
          <w:szCs w:val="22"/>
        </w:rPr>
        <w:t xml:space="preserve"> and engagement</w:t>
      </w:r>
      <w:r w:rsidR="006A54B2">
        <w:rPr>
          <w:rFonts w:ascii="Arial" w:hAnsi="Arial" w:cs="Arial"/>
          <w:bCs/>
          <w:sz w:val="22"/>
          <w:szCs w:val="22"/>
        </w:rPr>
        <w:t>, decrease turnover</w:t>
      </w:r>
      <w:r w:rsidR="001C006D">
        <w:rPr>
          <w:rFonts w:ascii="Arial" w:hAnsi="Arial" w:cs="Arial"/>
          <w:bCs/>
          <w:sz w:val="22"/>
          <w:szCs w:val="22"/>
        </w:rPr>
        <w:t>, increase productivity</w:t>
      </w:r>
      <w:r w:rsidR="006A54B2">
        <w:rPr>
          <w:rFonts w:ascii="Arial" w:hAnsi="Arial" w:cs="Arial"/>
          <w:bCs/>
          <w:sz w:val="22"/>
          <w:szCs w:val="22"/>
        </w:rPr>
        <w:t xml:space="preserve"> and, </w:t>
      </w:r>
      <w:r w:rsidR="00100F55">
        <w:rPr>
          <w:rFonts w:ascii="Arial" w:hAnsi="Arial" w:cs="Arial"/>
          <w:bCs/>
          <w:sz w:val="22"/>
          <w:szCs w:val="22"/>
        </w:rPr>
        <w:t>as a result</w:t>
      </w:r>
      <w:r w:rsidR="006A54B2">
        <w:rPr>
          <w:rFonts w:ascii="Arial" w:hAnsi="Arial" w:cs="Arial"/>
          <w:bCs/>
          <w:sz w:val="22"/>
          <w:szCs w:val="22"/>
        </w:rPr>
        <w:t>, provide the best experience possible</w:t>
      </w:r>
      <w:r w:rsidR="00BD0C90">
        <w:rPr>
          <w:rFonts w:ascii="Arial" w:hAnsi="Arial" w:cs="Arial"/>
          <w:bCs/>
          <w:sz w:val="22"/>
          <w:szCs w:val="22"/>
        </w:rPr>
        <w:t xml:space="preserve"> for our members</w:t>
      </w:r>
      <w:r w:rsidR="006A54B2">
        <w:rPr>
          <w:rFonts w:ascii="Arial" w:hAnsi="Arial" w:cs="Arial"/>
          <w:bCs/>
          <w:sz w:val="22"/>
          <w:szCs w:val="22"/>
        </w:rPr>
        <w:t>.”</w:t>
      </w:r>
    </w:p>
    <w:p w14:paraId="33084D85" w14:textId="6092B7A3" w:rsidR="00BA2647" w:rsidRDefault="00BA2647" w:rsidP="00BA2647">
      <w:pPr>
        <w:tabs>
          <w:tab w:val="left" w:pos="1440"/>
        </w:tabs>
        <w:spacing w:line="360" w:lineRule="auto"/>
        <w:ind w:left="720"/>
        <w:rPr>
          <w:rFonts w:ascii="Arial" w:hAnsi="Arial" w:cs="Arial"/>
          <w:bCs/>
          <w:sz w:val="22"/>
          <w:szCs w:val="22"/>
        </w:rPr>
      </w:pPr>
    </w:p>
    <w:p w14:paraId="779BDDA0" w14:textId="23D71721" w:rsidR="00BA2647" w:rsidRPr="00BA2647" w:rsidRDefault="00BA2647" w:rsidP="00BA2647">
      <w:pPr>
        <w:tabs>
          <w:tab w:val="left" w:pos="1440"/>
        </w:tabs>
        <w:spacing w:line="360" w:lineRule="auto"/>
        <w:ind w:left="720"/>
        <w:rPr>
          <w:rFonts w:ascii="Arial" w:hAnsi="Arial" w:cs="Arial"/>
          <w:bCs/>
          <w:sz w:val="22"/>
          <w:szCs w:val="22"/>
          <w:bdr w:val="none" w:sz="0" w:space="0" w:color="auto"/>
        </w:rPr>
      </w:pPr>
      <w:r>
        <w:rPr>
          <w:rFonts w:ascii="Arial" w:hAnsi="Arial" w:cs="Arial"/>
          <w:bCs/>
          <w:sz w:val="22"/>
          <w:szCs w:val="22"/>
        </w:rPr>
        <w:lastRenderedPageBreak/>
        <w:t>Through the pilot, OCCU will not change service hours or bring on additional employees to support the new scheduling</w:t>
      </w:r>
      <w:r w:rsidR="00766173">
        <w:rPr>
          <w:rFonts w:ascii="Arial" w:hAnsi="Arial" w:cs="Arial"/>
          <w:bCs/>
          <w:sz w:val="22"/>
          <w:szCs w:val="22"/>
        </w:rPr>
        <w:t xml:space="preserve">. </w:t>
      </w:r>
      <w:bookmarkStart w:id="0" w:name="_Hlk130453686"/>
      <w:r w:rsidR="00766173">
        <w:rPr>
          <w:rFonts w:ascii="Arial" w:hAnsi="Arial" w:cs="Arial"/>
          <w:bCs/>
          <w:sz w:val="22"/>
          <w:szCs w:val="22"/>
        </w:rPr>
        <w:t>Th</w:t>
      </w:r>
      <w:r>
        <w:rPr>
          <w:rFonts w:ascii="Arial" w:hAnsi="Arial" w:cs="Arial"/>
          <w:bCs/>
          <w:sz w:val="22"/>
          <w:szCs w:val="22"/>
        </w:rPr>
        <w:t xml:space="preserve">e team </w:t>
      </w:r>
      <w:r w:rsidR="00766173">
        <w:rPr>
          <w:rFonts w:ascii="Arial" w:hAnsi="Arial" w:cs="Arial"/>
          <w:bCs/>
          <w:sz w:val="22"/>
          <w:szCs w:val="22"/>
        </w:rPr>
        <w:t xml:space="preserve">instead </w:t>
      </w:r>
      <w:r>
        <w:rPr>
          <w:rFonts w:ascii="Arial" w:hAnsi="Arial" w:cs="Arial"/>
          <w:bCs/>
          <w:sz w:val="22"/>
          <w:szCs w:val="22"/>
        </w:rPr>
        <w:t xml:space="preserve">will work to ensure that overall productivity remains high and </w:t>
      </w:r>
      <w:r w:rsidR="00C11DF9">
        <w:rPr>
          <w:rFonts w:ascii="Arial" w:hAnsi="Arial" w:cs="Arial"/>
          <w:bCs/>
          <w:sz w:val="22"/>
          <w:szCs w:val="22"/>
        </w:rPr>
        <w:t xml:space="preserve">that </w:t>
      </w:r>
      <w:r>
        <w:rPr>
          <w:rFonts w:ascii="Arial" w:hAnsi="Arial" w:cs="Arial"/>
          <w:bCs/>
          <w:sz w:val="22"/>
          <w:szCs w:val="22"/>
        </w:rPr>
        <w:t xml:space="preserve">absenteeism, unplanned </w:t>
      </w:r>
      <w:r w:rsidR="00766173">
        <w:rPr>
          <w:rFonts w:ascii="Arial" w:hAnsi="Arial" w:cs="Arial"/>
          <w:bCs/>
          <w:sz w:val="22"/>
          <w:szCs w:val="22"/>
        </w:rPr>
        <w:t xml:space="preserve">time off </w:t>
      </w:r>
      <w:r>
        <w:rPr>
          <w:rFonts w:ascii="Arial" w:hAnsi="Arial" w:cs="Arial"/>
          <w:bCs/>
          <w:sz w:val="22"/>
          <w:szCs w:val="22"/>
        </w:rPr>
        <w:t xml:space="preserve">and turnover are </w:t>
      </w:r>
      <w:r w:rsidR="00181007">
        <w:rPr>
          <w:rFonts w:ascii="Arial" w:hAnsi="Arial" w:cs="Arial"/>
          <w:bCs/>
          <w:sz w:val="22"/>
          <w:szCs w:val="22"/>
        </w:rPr>
        <w:t>within acceptable ranges</w:t>
      </w:r>
      <w:r>
        <w:rPr>
          <w:rFonts w:ascii="Arial" w:hAnsi="Arial" w:cs="Arial"/>
          <w:bCs/>
          <w:sz w:val="22"/>
          <w:szCs w:val="22"/>
        </w:rPr>
        <w:t xml:space="preserve">. </w:t>
      </w:r>
      <w:bookmarkStart w:id="1" w:name="OLE_LINK53"/>
      <w:bookmarkEnd w:id="0"/>
      <w:r>
        <w:rPr>
          <w:rFonts w:ascii="Arial" w:hAnsi="Arial" w:cs="Arial"/>
          <w:bCs/>
          <w:sz w:val="22"/>
          <w:szCs w:val="22"/>
        </w:rPr>
        <w:t>If the four-day, 32-hour workweek pilot proves successful, the credit union will consider implementing the model in other business units.</w:t>
      </w:r>
      <w:bookmarkEnd w:id="1"/>
    </w:p>
    <w:p w14:paraId="636C8C31" w14:textId="77777777" w:rsidR="00BA2647" w:rsidRDefault="00BA2647" w:rsidP="00BA2647">
      <w:pPr>
        <w:tabs>
          <w:tab w:val="left" w:pos="1440"/>
        </w:tabs>
        <w:spacing w:line="360" w:lineRule="auto"/>
        <w:ind w:left="720"/>
        <w:rPr>
          <w:rFonts w:ascii="Arial" w:hAnsi="Arial" w:cs="Arial"/>
          <w:bCs/>
          <w:sz w:val="22"/>
          <w:szCs w:val="22"/>
        </w:rPr>
      </w:pPr>
    </w:p>
    <w:p w14:paraId="72D2A925" w14:textId="71A30A9C" w:rsidR="00BF5495" w:rsidRDefault="00727B15" w:rsidP="00BF5495">
      <w:pPr>
        <w:tabs>
          <w:tab w:val="left" w:pos="1440"/>
        </w:tabs>
        <w:spacing w:line="360" w:lineRule="auto"/>
        <w:ind w:left="720"/>
        <w:rPr>
          <w:rFonts w:ascii="Arial" w:hAnsi="Arial" w:cs="Arial"/>
          <w:bCs/>
          <w:sz w:val="22"/>
          <w:szCs w:val="22"/>
        </w:rPr>
      </w:pPr>
      <w:bookmarkStart w:id="2" w:name="OLE_LINK1"/>
      <w:r>
        <w:rPr>
          <w:rFonts w:ascii="Arial" w:hAnsi="Arial" w:cs="Arial"/>
          <w:bCs/>
          <w:sz w:val="22"/>
          <w:szCs w:val="22"/>
        </w:rPr>
        <w:t xml:space="preserve">OCCU has made other </w:t>
      </w:r>
      <w:r w:rsidR="00543F1D">
        <w:rPr>
          <w:rFonts w:ascii="Arial" w:hAnsi="Arial" w:cs="Arial"/>
          <w:bCs/>
          <w:sz w:val="22"/>
          <w:szCs w:val="22"/>
        </w:rPr>
        <w:t>employee-</w:t>
      </w:r>
      <w:r w:rsidR="00BD0C90">
        <w:rPr>
          <w:rFonts w:ascii="Arial" w:hAnsi="Arial" w:cs="Arial"/>
          <w:bCs/>
          <w:sz w:val="22"/>
          <w:szCs w:val="22"/>
        </w:rPr>
        <w:t>first efforts</w:t>
      </w:r>
      <w:r w:rsidR="00FA7763">
        <w:rPr>
          <w:rFonts w:ascii="Arial" w:hAnsi="Arial" w:cs="Arial"/>
          <w:bCs/>
          <w:sz w:val="22"/>
          <w:szCs w:val="22"/>
        </w:rPr>
        <w:t xml:space="preserve"> to be an employer of choice and maintain a positive and productive culture</w:t>
      </w:r>
      <w:r w:rsidR="007735CC">
        <w:rPr>
          <w:rFonts w:ascii="Arial" w:hAnsi="Arial" w:cs="Arial"/>
          <w:bCs/>
          <w:sz w:val="22"/>
          <w:szCs w:val="22"/>
        </w:rPr>
        <w:t xml:space="preserve"> with p</w:t>
      </w:r>
      <w:r w:rsidR="00236C3C">
        <w:rPr>
          <w:rFonts w:ascii="Arial" w:hAnsi="Arial" w:cs="Arial"/>
          <w:bCs/>
          <w:sz w:val="22"/>
          <w:szCs w:val="22"/>
        </w:rPr>
        <w:t>rograms such as offering</w:t>
      </w:r>
      <w:r w:rsidR="0037652A">
        <w:rPr>
          <w:rFonts w:ascii="Arial" w:hAnsi="Arial" w:cs="Arial"/>
          <w:bCs/>
          <w:sz w:val="22"/>
          <w:szCs w:val="22"/>
        </w:rPr>
        <w:t xml:space="preserve"> an above-market starting wage of $18.55 hourly, </w:t>
      </w:r>
      <w:r w:rsidR="00B81651">
        <w:rPr>
          <w:rFonts w:ascii="Arial" w:hAnsi="Arial" w:cs="Arial"/>
          <w:bCs/>
          <w:sz w:val="22"/>
          <w:szCs w:val="22"/>
        </w:rPr>
        <w:t xml:space="preserve">providing </w:t>
      </w:r>
      <w:r w:rsidR="0037652A">
        <w:rPr>
          <w:rFonts w:ascii="Arial" w:hAnsi="Arial" w:cs="Arial"/>
          <w:bCs/>
          <w:sz w:val="22"/>
          <w:szCs w:val="22"/>
        </w:rPr>
        <w:t xml:space="preserve">reimbursement for </w:t>
      </w:r>
      <w:r w:rsidR="00B81651">
        <w:rPr>
          <w:rFonts w:ascii="Arial" w:hAnsi="Arial" w:cs="Arial"/>
          <w:bCs/>
          <w:sz w:val="22"/>
          <w:szCs w:val="22"/>
        </w:rPr>
        <w:t>mind/body classes and stress management programs</w:t>
      </w:r>
      <w:r w:rsidR="005423DA">
        <w:rPr>
          <w:rFonts w:ascii="Arial" w:hAnsi="Arial" w:cs="Arial"/>
          <w:bCs/>
          <w:sz w:val="22"/>
          <w:szCs w:val="22"/>
        </w:rPr>
        <w:t xml:space="preserve">, offering an up-to </w:t>
      </w:r>
      <w:r w:rsidR="00B81651">
        <w:rPr>
          <w:rFonts w:ascii="Arial" w:hAnsi="Arial" w:cs="Arial"/>
          <w:bCs/>
          <w:sz w:val="22"/>
          <w:szCs w:val="22"/>
        </w:rPr>
        <w:t>9% 401k match</w:t>
      </w:r>
      <w:r w:rsidR="005423DA">
        <w:rPr>
          <w:rFonts w:ascii="Arial" w:hAnsi="Arial" w:cs="Arial"/>
          <w:bCs/>
          <w:sz w:val="22"/>
          <w:szCs w:val="22"/>
        </w:rPr>
        <w:t xml:space="preserve"> and allowing up to 40 </w:t>
      </w:r>
      <w:r w:rsidR="006C3A91">
        <w:rPr>
          <w:rFonts w:ascii="Arial" w:hAnsi="Arial" w:cs="Arial"/>
          <w:bCs/>
          <w:sz w:val="22"/>
          <w:szCs w:val="22"/>
        </w:rPr>
        <w:t xml:space="preserve">paid hours annually to </w:t>
      </w:r>
      <w:r w:rsidR="007735CC">
        <w:rPr>
          <w:rFonts w:ascii="Arial" w:hAnsi="Arial" w:cs="Arial"/>
          <w:bCs/>
          <w:sz w:val="22"/>
          <w:szCs w:val="22"/>
        </w:rPr>
        <w:t xml:space="preserve">volunteer. These efforts and others have </w:t>
      </w:r>
      <w:r w:rsidR="006C3A91">
        <w:rPr>
          <w:rFonts w:ascii="Arial" w:hAnsi="Arial" w:cs="Arial"/>
          <w:bCs/>
          <w:sz w:val="22"/>
          <w:szCs w:val="22"/>
        </w:rPr>
        <w:t>earned the credit union accolades such as 2022 Employe</w:t>
      </w:r>
      <w:r w:rsidR="002C6197">
        <w:rPr>
          <w:rFonts w:ascii="Arial" w:hAnsi="Arial" w:cs="Arial"/>
          <w:bCs/>
          <w:sz w:val="22"/>
          <w:szCs w:val="22"/>
        </w:rPr>
        <w:t>r</w:t>
      </w:r>
      <w:r w:rsidR="006C3A91">
        <w:rPr>
          <w:rFonts w:ascii="Arial" w:hAnsi="Arial" w:cs="Arial"/>
          <w:bCs/>
          <w:sz w:val="22"/>
          <w:szCs w:val="22"/>
        </w:rPr>
        <w:t xml:space="preserve"> of the Year from the Springfield Chamber of Commerce</w:t>
      </w:r>
      <w:r w:rsidR="00C11DF9">
        <w:rPr>
          <w:rFonts w:ascii="Arial" w:hAnsi="Arial" w:cs="Arial"/>
          <w:bCs/>
          <w:sz w:val="22"/>
          <w:szCs w:val="22"/>
        </w:rPr>
        <w:t>;</w:t>
      </w:r>
      <w:r w:rsidR="00440399">
        <w:rPr>
          <w:rFonts w:ascii="Arial" w:hAnsi="Arial" w:cs="Arial"/>
          <w:bCs/>
          <w:sz w:val="22"/>
          <w:szCs w:val="22"/>
        </w:rPr>
        <w:t xml:space="preserve"> placement on the Portland Business Journal</w:t>
      </w:r>
      <w:r w:rsidR="002C6197">
        <w:rPr>
          <w:rFonts w:ascii="Arial" w:hAnsi="Arial" w:cs="Arial"/>
          <w:bCs/>
          <w:sz w:val="22"/>
          <w:szCs w:val="22"/>
        </w:rPr>
        <w:t>’s</w:t>
      </w:r>
      <w:r w:rsidR="00440399">
        <w:rPr>
          <w:rFonts w:ascii="Arial" w:hAnsi="Arial" w:cs="Arial"/>
          <w:bCs/>
          <w:sz w:val="22"/>
          <w:szCs w:val="22"/>
        </w:rPr>
        <w:t xml:space="preserve"> 100 Best Companies to Work </w:t>
      </w:r>
      <w:r w:rsidR="00C72BA5">
        <w:rPr>
          <w:rFonts w:ascii="Arial" w:hAnsi="Arial" w:cs="Arial"/>
          <w:bCs/>
          <w:sz w:val="22"/>
          <w:szCs w:val="22"/>
        </w:rPr>
        <w:t xml:space="preserve">For, Corporate </w:t>
      </w:r>
      <w:r w:rsidR="002C6197">
        <w:rPr>
          <w:rFonts w:ascii="Arial" w:hAnsi="Arial" w:cs="Arial"/>
          <w:bCs/>
          <w:sz w:val="22"/>
          <w:szCs w:val="22"/>
        </w:rPr>
        <w:t>P</w:t>
      </w:r>
      <w:r w:rsidR="00C72BA5">
        <w:rPr>
          <w:rFonts w:ascii="Arial" w:hAnsi="Arial" w:cs="Arial"/>
          <w:bCs/>
          <w:sz w:val="22"/>
          <w:szCs w:val="22"/>
        </w:rPr>
        <w:t>hilanthropy and Most Admired Companies lists</w:t>
      </w:r>
      <w:r w:rsidR="00C11DF9">
        <w:rPr>
          <w:rFonts w:ascii="Arial" w:hAnsi="Arial" w:cs="Arial"/>
          <w:bCs/>
          <w:sz w:val="22"/>
          <w:szCs w:val="22"/>
        </w:rPr>
        <w:t>;</w:t>
      </w:r>
      <w:r w:rsidR="00C72BA5">
        <w:rPr>
          <w:rFonts w:ascii="Arial" w:hAnsi="Arial" w:cs="Arial"/>
          <w:bCs/>
          <w:sz w:val="22"/>
          <w:szCs w:val="22"/>
        </w:rPr>
        <w:t xml:space="preserve"> and the </w:t>
      </w:r>
      <w:r w:rsidR="006A6C1F">
        <w:rPr>
          <w:rFonts w:ascii="Arial" w:hAnsi="Arial" w:cs="Arial"/>
          <w:bCs/>
          <w:sz w:val="22"/>
          <w:szCs w:val="22"/>
        </w:rPr>
        <w:t xml:space="preserve">Culture Innovator award from Kudos, Inc., </w:t>
      </w:r>
      <w:r w:rsidR="006A479D">
        <w:rPr>
          <w:rFonts w:ascii="Arial" w:hAnsi="Arial" w:cs="Arial"/>
          <w:bCs/>
          <w:sz w:val="22"/>
          <w:szCs w:val="22"/>
        </w:rPr>
        <w:t xml:space="preserve">an internal social platform that encourages team members to recognize each other for </w:t>
      </w:r>
      <w:r w:rsidR="00236C3C">
        <w:rPr>
          <w:rFonts w:ascii="Arial" w:hAnsi="Arial" w:cs="Arial"/>
          <w:bCs/>
          <w:sz w:val="22"/>
          <w:szCs w:val="22"/>
        </w:rPr>
        <w:t>demonstrating</w:t>
      </w:r>
      <w:r w:rsidR="006A479D">
        <w:rPr>
          <w:rFonts w:ascii="Arial" w:hAnsi="Arial" w:cs="Arial"/>
          <w:bCs/>
          <w:sz w:val="22"/>
          <w:szCs w:val="22"/>
        </w:rPr>
        <w:t xml:space="preserve"> company values in their work.</w:t>
      </w:r>
    </w:p>
    <w:bookmarkEnd w:id="2"/>
    <w:p w14:paraId="6C829DEF" w14:textId="57AF4B1A" w:rsidR="007735CC" w:rsidRDefault="007735CC" w:rsidP="00A351D9">
      <w:pPr>
        <w:tabs>
          <w:tab w:val="left" w:pos="1440"/>
        </w:tabs>
        <w:spacing w:line="360" w:lineRule="auto"/>
        <w:ind w:left="720"/>
        <w:rPr>
          <w:rFonts w:ascii="Arial" w:hAnsi="Arial" w:cs="Arial"/>
          <w:b/>
          <w:bCs/>
          <w:sz w:val="22"/>
          <w:szCs w:val="22"/>
        </w:rPr>
      </w:pPr>
    </w:p>
    <w:p w14:paraId="7AE11955" w14:textId="06EC2013" w:rsidR="001B17D1" w:rsidRDefault="001B17D1" w:rsidP="00A351D9">
      <w:pPr>
        <w:tabs>
          <w:tab w:val="left" w:pos="1440"/>
        </w:tabs>
        <w:spacing w:line="360" w:lineRule="auto"/>
        <w:ind w:left="720"/>
        <w:rPr>
          <w:rFonts w:ascii="Arial" w:hAnsi="Arial" w:cs="Arial"/>
          <w:b/>
          <w:bCs/>
          <w:sz w:val="22"/>
          <w:szCs w:val="22"/>
        </w:rPr>
      </w:pPr>
      <w:r>
        <w:rPr>
          <w:rFonts w:ascii="Arial" w:hAnsi="Arial" w:cs="Arial"/>
          <w:b/>
          <w:bCs/>
          <w:noProof/>
          <w:sz w:val="22"/>
          <w:szCs w:val="22"/>
        </w:rPr>
        <w:drawing>
          <wp:inline distT="0" distB="0" distL="0" distR="0" wp14:anchorId="5483A403" wp14:editId="116AE6FF">
            <wp:extent cx="22860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289515" cy="2861894"/>
                    </a:xfrm>
                    <a:prstGeom prst="rect">
                      <a:avLst/>
                    </a:prstGeom>
                  </pic:spPr>
                </pic:pic>
              </a:graphicData>
            </a:graphic>
          </wp:inline>
        </w:drawing>
      </w:r>
    </w:p>
    <w:p w14:paraId="2B971FF2" w14:textId="1D8173F3" w:rsidR="001B17D1" w:rsidRPr="001B17D1" w:rsidRDefault="001B17D1" w:rsidP="00A351D9">
      <w:pPr>
        <w:tabs>
          <w:tab w:val="left" w:pos="1440"/>
        </w:tabs>
        <w:spacing w:line="360" w:lineRule="auto"/>
        <w:ind w:left="720"/>
        <w:rPr>
          <w:rFonts w:ascii="Arial" w:hAnsi="Arial" w:cs="Arial"/>
          <w:i/>
          <w:iCs/>
          <w:sz w:val="22"/>
          <w:szCs w:val="22"/>
        </w:rPr>
      </w:pPr>
      <w:r w:rsidRPr="001B17D1">
        <w:rPr>
          <w:rFonts w:ascii="Arial" w:hAnsi="Arial" w:cs="Arial"/>
          <w:i/>
          <w:iCs/>
          <w:sz w:val="22"/>
          <w:szCs w:val="22"/>
        </w:rPr>
        <w:t>OCCU COO Tracey Keffer</w:t>
      </w:r>
    </w:p>
    <w:p w14:paraId="12FA6BCC" w14:textId="77777777" w:rsidR="001B17D1" w:rsidRDefault="001B17D1" w:rsidP="00A351D9">
      <w:pPr>
        <w:tabs>
          <w:tab w:val="left" w:pos="1440"/>
        </w:tabs>
        <w:spacing w:line="360" w:lineRule="auto"/>
        <w:ind w:left="720"/>
        <w:rPr>
          <w:rFonts w:ascii="Arial" w:hAnsi="Arial" w:cs="Arial"/>
          <w:b/>
          <w:bCs/>
          <w:sz w:val="22"/>
          <w:szCs w:val="22"/>
        </w:rPr>
      </w:pPr>
    </w:p>
    <w:p w14:paraId="717AF6AF" w14:textId="6F2EABD3" w:rsidR="00EB126D" w:rsidRPr="00EB126D" w:rsidRDefault="00EB126D" w:rsidP="00A351D9">
      <w:pPr>
        <w:tabs>
          <w:tab w:val="left" w:pos="1440"/>
        </w:tabs>
        <w:spacing w:line="360" w:lineRule="auto"/>
        <w:ind w:left="720"/>
        <w:rPr>
          <w:rFonts w:ascii="Arial" w:hAnsi="Arial" w:cs="Arial"/>
          <w:b/>
          <w:bCs/>
          <w:sz w:val="22"/>
          <w:szCs w:val="22"/>
        </w:rPr>
      </w:pPr>
      <w:r w:rsidRPr="00EB126D">
        <w:rPr>
          <w:rFonts w:ascii="Arial" w:hAnsi="Arial" w:cs="Arial"/>
          <w:b/>
          <w:bCs/>
          <w:sz w:val="22"/>
          <w:szCs w:val="22"/>
        </w:rPr>
        <w:t>About OCCU</w:t>
      </w:r>
    </w:p>
    <w:p w14:paraId="615DC482" w14:textId="2C3334BD" w:rsidR="00B25F05" w:rsidRPr="00B25F05" w:rsidRDefault="00B25F05" w:rsidP="00A351D9">
      <w:pPr>
        <w:tabs>
          <w:tab w:val="left" w:pos="1440"/>
        </w:tabs>
        <w:spacing w:line="360" w:lineRule="auto"/>
        <w:ind w:left="720"/>
        <w:rPr>
          <w:rFonts w:ascii="Arial" w:hAnsi="Arial" w:cs="Arial"/>
          <w:sz w:val="22"/>
          <w:szCs w:val="22"/>
        </w:rPr>
      </w:pPr>
      <w:r w:rsidRPr="00B25F05">
        <w:rPr>
          <w:rFonts w:ascii="Arial" w:hAnsi="Arial" w:cs="Arial"/>
          <w:sz w:val="22"/>
          <w:szCs w:val="22"/>
        </w:rPr>
        <w:t>OCCU was founded in 1956 in Eugene, Oregon. Today, as a not-for-profit financial cooperative, OCCU has more than $3 billion in assets and serves more than 2</w:t>
      </w:r>
      <w:r w:rsidR="00BC7250">
        <w:rPr>
          <w:rFonts w:ascii="Arial" w:hAnsi="Arial" w:cs="Arial"/>
          <w:sz w:val="22"/>
          <w:szCs w:val="22"/>
        </w:rPr>
        <w:t>6</w:t>
      </w:r>
      <w:r w:rsidR="00431E6A">
        <w:rPr>
          <w:rFonts w:ascii="Arial" w:hAnsi="Arial" w:cs="Arial"/>
          <w:sz w:val="22"/>
          <w:szCs w:val="22"/>
        </w:rPr>
        <w:t>0</w:t>
      </w:r>
      <w:r w:rsidRPr="00B25F05">
        <w:rPr>
          <w:rFonts w:ascii="Arial" w:hAnsi="Arial" w:cs="Arial"/>
          <w:sz w:val="22"/>
          <w:szCs w:val="22"/>
        </w:rPr>
        <w:t>,000 members through digital channels and 1</w:t>
      </w:r>
      <w:r w:rsidR="00B017FC">
        <w:rPr>
          <w:rFonts w:ascii="Arial" w:hAnsi="Arial" w:cs="Arial"/>
          <w:sz w:val="22"/>
          <w:szCs w:val="22"/>
        </w:rPr>
        <w:t>3</w:t>
      </w:r>
      <w:r w:rsidRPr="00B25F05">
        <w:rPr>
          <w:rFonts w:ascii="Arial" w:hAnsi="Arial" w:cs="Arial"/>
          <w:sz w:val="22"/>
          <w:szCs w:val="22"/>
        </w:rPr>
        <w:t xml:space="preserve"> Oregon branches in Eugene, </w:t>
      </w:r>
      <w:r w:rsidR="00431E6A">
        <w:rPr>
          <w:rFonts w:ascii="Arial" w:hAnsi="Arial" w:cs="Arial"/>
          <w:sz w:val="22"/>
          <w:szCs w:val="22"/>
        </w:rPr>
        <w:t xml:space="preserve">Junction City, Keizer, </w:t>
      </w:r>
      <w:r w:rsidR="002C6197">
        <w:rPr>
          <w:rFonts w:ascii="Arial" w:hAnsi="Arial" w:cs="Arial"/>
          <w:sz w:val="22"/>
          <w:szCs w:val="22"/>
        </w:rPr>
        <w:t xml:space="preserve">Redmond, </w:t>
      </w:r>
      <w:r w:rsidR="00431E6A">
        <w:rPr>
          <w:rFonts w:ascii="Arial" w:hAnsi="Arial" w:cs="Arial"/>
          <w:sz w:val="22"/>
          <w:szCs w:val="22"/>
        </w:rPr>
        <w:t xml:space="preserve">Salem, </w:t>
      </w:r>
      <w:r w:rsidRPr="00B25F05">
        <w:rPr>
          <w:rFonts w:ascii="Arial" w:hAnsi="Arial" w:cs="Arial"/>
          <w:sz w:val="22"/>
          <w:szCs w:val="22"/>
        </w:rPr>
        <w:t xml:space="preserve">Springfield and Wilsonville. Most members live in Oregon and the state of Washington. Others reside throughout the United States and even abroad, keeping their membership active through online and mobile banking. Learn more at </w:t>
      </w:r>
      <w:hyperlink r:id="rId9" w:history="1">
        <w:r w:rsidRPr="00BF5495">
          <w:rPr>
            <w:rStyle w:val="Hyperlink"/>
            <w:rFonts w:ascii="Arial" w:hAnsi="Arial" w:cs="Arial"/>
            <w:sz w:val="22"/>
            <w:szCs w:val="22"/>
          </w:rPr>
          <w:t>MyOCCU.org</w:t>
        </w:r>
      </w:hyperlink>
      <w:r w:rsidRPr="00B25F05">
        <w:rPr>
          <w:rFonts w:ascii="Arial" w:hAnsi="Arial" w:cs="Arial"/>
          <w:sz w:val="22"/>
          <w:szCs w:val="22"/>
        </w:rPr>
        <w:t>.</w:t>
      </w:r>
    </w:p>
    <w:p w14:paraId="4E7A762D" w14:textId="77777777" w:rsidR="00D366E2" w:rsidRDefault="00D366E2" w:rsidP="00A351D9">
      <w:pPr>
        <w:tabs>
          <w:tab w:val="left" w:pos="1440"/>
        </w:tabs>
        <w:ind w:left="720"/>
        <w:rPr>
          <w:rFonts w:ascii="Arial" w:hAnsi="Arial" w:cs="Arial"/>
          <w:b/>
          <w:sz w:val="22"/>
          <w:szCs w:val="22"/>
          <w:u w:val="single"/>
          <w:shd w:val="clear" w:color="auto" w:fill="FFFFFF"/>
        </w:rPr>
      </w:pPr>
    </w:p>
    <w:p w14:paraId="7CE91F0B" w14:textId="735FC96A" w:rsidR="003128A8" w:rsidRPr="00A37EA5" w:rsidRDefault="00EB126D" w:rsidP="00A351D9">
      <w:pPr>
        <w:tabs>
          <w:tab w:val="left" w:pos="1440"/>
        </w:tabs>
        <w:ind w:left="720"/>
        <w:jc w:val="center"/>
        <w:rPr>
          <w:rFonts w:ascii="Arial" w:hAnsi="Arial" w:cs="Arial"/>
          <w:bCs/>
          <w:sz w:val="22"/>
          <w:szCs w:val="22"/>
          <w:shd w:val="clear" w:color="auto" w:fill="FFFFFF"/>
        </w:rPr>
      </w:pPr>
      <w:r w:rsidRPr="00EB126D">
        <w:rPr>
          <w:rFonts w:ascii="Arial" w:hAnsi="Arial" w:cs="Arial"/>
          <w:bCs/>
          <w:sz w:val="22"/>
          <w:szCs w:val="22"/>
          <w:shd w:val="clear" w:color="auto" w:fill="FFFFFF"/>
        </w:rPr>
        <w:t>#</w:t>
      </w:r>
      <w:r>
        <w:rPr>
          <w:rFonts w:ascii="Arial" w:hAnsi="Arial" w:cs="Arial"/>
          <w:bCs/>
          <w:sz w:val="22"/>
          <w:szCs w:val="22"/>
          <w:shd w:val="clear" w:color="auto" w:fill="FFFFFF"/>
        </w:rPr>
        <w:t xml:space="preserve"> </w:t>
      </w:r>
      <w:r w:rsidRPr="00EB126D">
        <w:rPr>
          <w:rFonts w:ascii="Arial" w:hAnsi="Arial" w:cs="Arial"/>
          <w:bCs/>
          <w:sz w:val="22"/>
          <w:szCs w:val="22"/>
          <w:shd w:val="clear" w:color="auto" w:fill="FFFFFF"/>
        </w:rPr>
        <w:t>#</w:t>
      </w:r>
      <w:r>
        <w:rPr>
          <w:rFonts w:ascii="Arial" w:hAnsi="Arial" w:cs="Arial"/>
          <w:bCs/>
          <w:sz w:val="22"/>
          <w:szCs w:val="22"/>
          <w:shd w:val="clear" w:color="auto" w:fill="FFFFFF"/>
        </w:rPr>
        <w:t xml:space="preserve"> </w:t>
      </w:r>
      <w:r w:rsidRPr="00EB126D">
        <w:rPr>
          <w:rFonts w:ascii="Arial" w:hAnsi="Arial" w:cs="Arial"/>
          <w:bCs/>
          <w:sz w:val="22"/>
          <w:szCs w:val="22"/>
          <w:shd w:val="clear" w:color="auto" w:fill="FFFFFF"/>
        </w:rPr>
        <w:t>#</w:t>
      </w:r>
    </w:p>
    <w:sectPr w:rsidR="003128A8" w:rsidRPr="00A37EA5" w:rsidSect="003A5B29">
      <w:headerReference w:type="default" r:id="rId10"/>
      <w:footerReference w:type="default" r:id="rId11"/>
      <w:pgSz w:w="12240" w:h="15840"/>
      <w:pgMar w:top="720" w:right="1440" w:bottom="576" w:left="1440" w:header="576"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EC5C" w14:textId="77777777" w:rsidR="005138A5" w:rsidRDefault="005138A5" w:rsidP="00AE7D31">
      <w:r>
        <w:separator/>
      </w:r>
    </w:p>
  </w:endnote>
  <w:endnote w:type="continuationSeparator" w:id="0">
    <w:p w14:paraId="5F37D300" w14:textId="77777777" w:rsidR="005138A5" w:rsidRDefault="005138A5" w:rsidP="00AE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aphik Semibold">
    <w:panose1 w:val="00000000000000000000"/>
    <w:charset w:val="00"/>
    <w:family w:val="swiss"/>
    <w:notTrueType/>
    <w:pitch w:val="variable"/>
    <w:sig w:usb0="00000007" w:usb1="00000000" w:usb2="00000000" w:usb3="00000000" w:csb0="00000093" w:csb1="00000000"/>
  </w:font>
  <w:font w:name="Graphik Regular">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4791"/>
    </w:tblGrid>
    <w:tr w:rsidR="00CC26EA" w:rsidRPr="0053729E" w14:paraId="31B6674F" w14:textId="77777777" w:rsidTr="00F42D46">
      <w:trPr>
        <w:trHeight w:val="423"/>
      </w:trPr>
      <w:tc>
        <w:tcPr>
          <w:tcW w:w="5415" w:type="dxa"/>
        </w:tcPr>
        <w:p w14:paraId="5C81BDC5" w14:textId="56DC4A94" w:rsidR="00CC26EA" w:rsidRDefault="00CC26EA" w:rsidP="00106F4A">
          <w:pPr>
            <w:pStyle w:val="Footer"/>
            <w:tabs>
              <w:tab w:val="clear" w:pos="4680"/>
              <w:tab w:val="clear" w:pos="9360"/>
              <w:tab w:val="left" w:pos="3744"/>
            </w:tabs>
            <w:ind w:left="610"/>
          </w:pPr>
          <w:r>
            <w:rPr>
              <w:noProof/>
            </w:rPr>
            <w:drawing>
              <wp:inline distT="0" distB="0" distL="0" distR="0" wp14:anchorId="4D5ADA92" wp14:editId="74DBF033">
                <wp:extent cx="1367569" cy="114345"/>
                <wp:effectExtent l="0" t="0" r="4445" b="1270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lin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7569" cy="114345"/>
                        </a:xfrm>
                        <a:prstGeom prst="rect">
                          <a:avLst/>
                        </a:prstGeom>
                        <a:noFill/>
                        <a:ln>
                          <a:noFill/>
                        </a:ln>
                      </pic:spPr>
                    </pic:pic>
                  </a:graphicData>
                </a:graphic>
              </wp:inline>
            </w:drawing>
          </w:r>
        </w:p>
      </w:tc>
      <w:tc>
        <w:tcPr>
          <w:tcW w:w="4791" w:type="dxa"/>
        </w:tcPr>
        <w:p w14:paraId="785A0D1F" w14:textId="387DC9B8" w:rsidR="00CC26EA" w:rsidRPr="0053729E" w:rsidRDefault="00CC26EA" w:rsidP="00D13C03">
          <w:pPr>
            <w:pStyle w:val="Footer"/>
            <w:tabs>
              <w:tab w:val="clear" w:pos="4680"/>
              <w:tab w:val="clear" w:pos="9360"/>
              <w:tab w:val="left" w:pos="3744"/>
            </w:tabs>
            <w:jc w:val="right"/>
            <w:rPr>
              <w:color w:val="7F7F7F" w:themeColor="text1" w:themeTint="80"/>
            </w:rPr>
          </w:pPr>
          <w:r>
            <w:rPr>
              <w:noProof/>
              <w:color w:val="7F7F7F" w:themeColor="text1" w:themeTint="80"/>
              <w:sz w:val="20"/>
              <w:szCs w:val="20"/>
            </w:rPr>
            <w:drawing>
              <wp:inline distT="0" distB="0" distL="0" distR="0" wp14:anchorId="018132AF" wp14:editId="34DDC04B">
                <wp:extent cx="1493398" cy="249604"/>
                <wp:effectExtent l="0" t="0" r="5715" b="4445"/>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gra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3398" cy="249604"/>
                        </a:xfrm>
                        <a:prstGeom prst="rect">
                          <a:avLst/>
                        </a:prstGeom>
                        <a:noFill/>
                        <a:ln>
                          <a:noFill/>
                        </a:ln>
                      </pic:spPr>
                    </pic:pic>
                  </a:graphicData>
                </a:graphic>
              </wp:inline>
            </w:drawing>
          </w:r>
          <w:r>
            <w:rPr>
              <w:color w:val="7F7F7F" w:themeColor="text1" w:themeTint="80"/>
              <w:sz w:val="20"/>
              <w:szCs w:val="20"/>
            </w:rPr>
            <w:t xml:space="preserve">  </w:t>
          </w:r>
        </w:p>
      </w:tc>
    </w:tr>
  </w:tbl>
  <w:p w14:paraId="18C5A538" w14:textId="26F4CA49" w:rsidR="00CC26EA" w:rsidRDefault="00CC26EA" w:rsidP="004665F3">
    <w:pPr>
      <w:pStyle w:val="Footer"/>
      <w:tabs>
        <w:tab w:val="clear" w:pos="4680"/>
        <w:tab w:val="clear" w:pos="9360"/>
        <w:tab w:val="left" w:pos="37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BE6F" w14:textId="77777777" w:rsidR="005138A5" w:rsidRDefault="005138A5" w:rsidP="00AE7D31">
      <w:r>
        <w:separator/>
      </w:r>
    </w:p>
  </w:footnote>
  <w:footnote w:type="continuationSeparator" w:id="0">
    <w:p w14:paraId="1559F488" w14:textId="77777777" w:rsidR="005138A5" w:rsidRDefault="005138A5" w:rsidP="00AE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E3D9" w14:textId="06E0089E" w:rsidR="00CC26EA" w:rsidRDefault="00CC26EA">
    <w:pPr>
      <w:pStyle w:val="Heade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CC26EA" w14:paraId="64F30D53" w14:textId="77777777" w:rsidTr="00021382">
      <w:trPr>
        <w:trHeight w:val="150"/>
      </w:trPr>
      <w:tc>
        <w:tcPr>
          <w:tcW w:w="5400" w:type="dxa"/>
        </w:tcPr>
        <w:p w14:paraId="6EAD6844" w14:textId="2DBEF5A6" w:rsidR="00CC26EA" w:rsidRDefault="003A5B29" w:rsidP="00021382">
          <w:pPr>
            <w:pStyle w:val="Header"/>
            <w:ind w:left="630" w:right="567"/>
          </w:pPr>
          <w:r>
            <w:rPr>
              <w:noProof/>
            </w:rPr>
            <w:drawing>
              <wp:anchor distT="0" distB="0" distL="114300" distR="114300" simplePos="0" relativeHeight="251662336" behindDoc="0" locked="0" layoutInCell="1" allowOverlap="1" wp14:anchorId="4D07EFF7" wp14:editId="3DB37DAD">
                <wp:simplePos x="0" y="0"/>
                <wp:positionH relativeFrom="column">
                  <wp:posOffset>-68580</wp:posOffset>
                </wp:positionH>
                <wp:positionV relativeFrom="paragraph">
                  <wp:posOffset>0</wp:posOffset>
                </wp:positionV>
                <wp:extent cx="1591945" cy="924560"/>
                <wp:effectExtent l="0" t="0" r="8255" b="8890"/>
                <wp:wrapSquare wrapText="bothSides"/>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U_Logo_CMYK_Color.png"/>
                        <pic:cNvPicPr/>
                      </pic:nvPicPr>
                      <pic:blipFill>
                        <a:blip r:embed="rId1">
                          <a:extLst>
                            <a:ext uri="{28A0092B-C50C-407E-A947-70E740481C1C}">
                              <a14:useLocalDpi xmlns:a14="http://schemas.microsoft.com/office/drawing/2010/main" val="0"/>
                            </a:ext>
                          </a:extLst>
                        </a:blip>
                        <a:stretch>
                          <a:fillRect/>
                        </a:stretch>
                      </pic:blipFill>
                      <pic:spPr>
                        <a:xfrm>
                          <a:off x="0" y="0"/>
                          <a:ext cx="1591945" cy="924560"/>
                        </a:xfrm>
                        <a:prstGeom prst="rect">
                          <a:avLst/>
                        </a:prstGeom>
                      </pic:spPr>
                    </pic:pic>
                  </a:graphicData>
                </a:graphic>
              </wp:anchor>
            </w:drawing>
          </w:r>
          <w:r w:rsidR="00CC26EA">
            <w:br/>
          </w:r>
        </w:p>
      </w:tc>
      <w:tc>
        <w:tcPr>
          <w:tcW w:w="5400" w:type="dxa"/>
        </w:tcPr>
        <w:p w14:paraId="0D85E6C7" w14:textId="05A9F698" w:rsidR="00CC26EA" w:rsidRDefault="00CC26EA" w:rsidP="00021382">
          <w:pPr>
            <w:pStyle w:val="Header"/>
            <w:ind w:left="540" w:right="567"/>
            <w:jc w:val="right"/>
          </w:pPr>
          <w:r>
            <w:rPr>
              <w:noProof/>
            </w:rPr>
            <mc:AlternateContent>
              <mc:Choice Requires="wps">
                <w:drawing>
                  <wp:anchor distT="0" distB="0" distL="114300" distR="114300" simplePos="0" relativeHeight="251661312" behindDoc="0" locked="0" layoutInCell="1" allowOverlap="1" wp14:anchorId="65D7842C" wp14:editId="7EBB84FB">
                    <wp:simplePos x="0" y="0"/>
                    <wp:positionH relativeFrom="column">
                      <wp:posOffset>1909445</wp:posOffset>
                    </wp:positionH>
                    <wp:positionV relativeFrom="paragraph">
                      <wp:posOffset>30480</wp:posOffset>
                    </wp:positionV>
                    <wp:extent cx="5369560" cy="794385"/>
                    <wp:effectExtent l="0" t="0" r="15240" b="18415"/>
                    <wp:wrapNone/>
                    <wp:docPr id="4" name="Text Box 4"/>
                    <wp:cNvGraphicFramePr/>
                    <a:graphic xmlns:a="http://schemas.openxmlformats.org/drawingml/2006/main">
                      <a:graphicData uri="http://schemas.microsoft.com/office/word/2010/wordprocessingShape">
                        <wps:wsp>
                          <wps:cNvSpPr txBox="1"/>
                          <wps:spPr>
                            <a:xfrm>
                              <a:off x="0" y="0"/>
                              <a:ext cx="5369560" cy="794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BF346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7842C" id="_x0000_t202" coordsize="21600,21600" o:spt="202" path="m,l,21600r21600,l21600,xe">
                    <v:stroke joinstyle="miter"/>
                    <v:path gradientshapeok="t" o:connecttype="rect"/>
                  </v:shapetype>
                  <v:shape id="Text Box 4" o:spid="_x0000_s1026" type="#_x0000_t202" style="position:absolute;left:0;text-align:left;margin-left:150.35pt;margin-top:2.4pt;width:422.8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" filled="f" stroked="f">
                    <v:textbox inset="0,0,0,0">
                      <w:txbxContent>
                        <w:p w14:paraId="28BF346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E976CDB" wp14:editId="6465D266">
                    <wp:simplePos x="0" y="0"/>
                    <wp:positionH relativeFrom="column">
                      <wp:posOffset>1847215</wp:posOffset>
                    </wp:positionH>
                    <wp:positionV relativeFrom="paragraph">
                      <wp:posOffset>14019</wp:posOffset>
                    </wp:positionV>
                    <wp:extent cx="0" cy="375920"/>
                    <wp:effectExtent l="0" t="0" r="25400" b="30480"/>
                    <wp:wrapNone/>
                    <wp:docPr id="3" name="Straight Connector 3"/>
                    <wp:cNvGraphicFramePr/>
                    <a:graphic xmlns:a="http://schemas.openxmlformats.org/drawingml/2006/main">
                      <a:graphicData uri="http://schemas.microsoft.com/office/word/2010/wordprocessingShape">
                        <wps:wsp>
                          <wps:cNvCnPr/>
                          <wps:spPr>
                            <a:xfrm>
                              <a:off x="0" y="0"/>
                              <a:ext cx="0" cy="375920"/>
                            </a:xfrm>
                            <a:prstGeom prst="line">
                              <a:avLst/>
                            </a:prstGeom>
                            <a:ln>
                              <a:solidFill>
                                <a:srgbClr val="3849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35C6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1.1pt" to="145.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" strokecolor="#384965"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100689C5" wp14:editId="4311EE39">
                    <wp:simplePos x="0" y="0"/>
                    <wp:positionH relativeFrom="column">
                      <wp:posOffset>1147232</wp:posOffset>
                    </wp:positionH>
                    <wp:positionV relativeFrom="paragraph">
                      <wp:posOffset>144780</wp:posOffset>
                    </wp:positionV>
                    <wp:extent cx="632460" cy="116840"/>
                    <wp:effectExtent l="0" t="0" r="2540" b="10160"/>
                    <wp:wrapNone/>
                    <wp:docPr id="2" name="Text Box 2"/>
                    <wp:cNvGraphicFramePr/>
                    <a:graphic xmlns:a="http://schemas.openxmlformats.org/drawingml/2006/main">
                      <a:graphicData uri="http://schemas.microsoft.com/office/word/2010/wordprocessingShape">
                        <wps:wsp>
                          <wps:cNvSpPr txBox="1"/>
                          <wps:spPr>
                            <a:xfrm>
                              <a:off x="0" y="0"/>
                              <a:ext cx="632460" cy="116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5298DE"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0689C5" id="Text Box 2" o:spid="_x0000_s1027" type="#_x0000_t202" style="position:absolute;left:0;text-align:left;margin-left:90.35pt;margin-top:11.4pt;width:49.8pt;height: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" filled="f" stroked="f">
                    <v:textbox style="mso-fit-shape-to-text:t" inset="0,0,0,0">
                      <w:txbxContent>
                        <w:p w14:paraId="115298DE"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v:textbox>
                  </v:shape>
                </w:pict>
              </mc:Fallback>
            </mc:AlternateContent>
          </w:r>
        </w:p>
      </w:tc>
    </w:tr>
  </w:tbl>
  <w:p w14:paraId="2E4901A4" w14:textId="71D435D2" w:rsidR="00CC26EA" w:rsidRDefault="00CC26EA" w:rsidP="00942966">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022"/>
    <w:multiLevelType w:val="hybridMultilevel"/>
    <w:tmpl w:val="000038CE"/>
    <w:lvl w:ilvl="0" w:tplc="3A9278F8">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7216D"/>
    <w:multiLevelType w:val="hybridMultilevel"/>
    <w:tmpl w:val="9D7644B2"/>
    <w:lvl w:ilvl="0" w:tplc="E3DAC052">
      <w:start w:val="541"/>
      <w:numFmt w:val="bullet"/>
      <w:lvlText w:val="-"/>
      <w:lvlJc w:val="left"/>
      <w:pPr>
        <w:ind w:left="1800" w:hanging="360"/>
      </w:pPr>
      <w:rPr>
        <w:rFonts w:ascii="Arial" w:eastAsia="Arial Unicode MS"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8EC2C5D"/>
    <w:multiLevelType w:val="hybridMultilevel"/>
    <w:tmpl w:val="D3A4B994"/>
    <w:lvl w:ilvl="0" w:tplc="3EC68654">
      <w:start w:val="541"/>
      <w:numFmt w:val="bullet"/>
      <w:lvlText w:val="-"/>
      <w:lvlJc w:val="left"/>
      <w:pPr>
        <w:ind w:left="1800" w:hanging="360"/>
      </w:pPr>
      <w:rPr>
        <w:rFonts w:ascii="Arial" w:eastAsia="Arial Unicode MS" w:hAnsi="Arial" w:cs="Aria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4F8461E"/>
    <w:multiLevelType w:val="hybridMultilevel"/>
    <w:tmpl w:val="F2B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06889251">
    <w:abstractNumId w:val="0"/>
  </w:num>
  <w:num w:numId="2" w16cid:durableId="1831208963">
    <w:abstractNumId w:val="3"/>
  </w:num>
  <w:num w:numId="3" w16cid:durableId="514854405">
    <w:abstractNumId w:val="1"/>
  </w:num>
  <w:num w:numId="4" w16cid:durableId="1431970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31"/>
    <w:rsid w:val="0001289D"/>
    <w:rsid w:val="00014115"/>
    <w:rsid w:val="00021382"/>
    <w:rsid w:val="00023AC4"/>
    <w:rsid w:val="0003271C"/>
    <w:rsid w:val="00034286"/>
    <w:rsid w:val="0004214E"/>
    <w:rsid w:val="000436BC"/>
    <w:rsid w:val="00051C8C"/>
    <w:rsid w:val="00060116"/>
    <w:rsid w:val="0006771E"/>
    <w:rsid w:val="00070B46"/>
    <w:rsid w:val="00081C7A"/>
    <w:rsid w:val="00095561"/>
    <w:rsid w:val="000A1789"/>
    <w:rsid w:val="000A7C03"/>
    <w:rsid w:val="000B7B92"/>
    <w:rsid w:val="000C0E57"/>
    <w:rsid w:val="000C3B31"/>
    <w:rsid w:val="000C6289"/>
    <w:rsid w:val="000E3CFF"/>
    <w:rsid w:val="000E4E8B"/>
    <w:rsid w:val="000E5F17"/>
    <w:rsid w:val="000E68BC"/>
    <w:rsid w:val="00100F55"/>
    <w:rsid w:val="001017A5"/>
    <w:rsid w:val="001017A9"/>
    <w:rsid w:val="00106233"/>
    <w:rsid w:val="00106F4A"/>
    <w:rsid w:val="00116EFE"/>
    <w:rsid w:val="001170B9"/>
    <w:rsid w:val="001275CB"/>
    <w:rsid w:val="001356CE"/>
    <w:rsid w:val="001412E5"/>
    <w:rsid w:val="001800EE"/>
    <w:rsid w:val="00181007"/>
    <w:rsid w:val="0019445B"/>
    <w:rsid w:val="001B16E8"/>
    <w:rsid w:val="001B17D1"/>
    <w:rsid w:val="001C006D"/>
    <w:rsid w:val="001C2DA3"/>
    <w:rsid w:val="001D6EFD"/>
    <w:rsid w:val="001E4457"/>
    <w:rsid w:val="001E46BA"/>
    <w:rsid w:val="001E5FC3"/>
    <w:rsid w:val="001E678C"/>
    <w:rsid w:val="001F0C83"/>
    <w:rsid w:val="001F133E"/>
    <w:rsid w:val="001F2EC5"/>
    <w:rsid w:val="00206E93"/>
    <w:rsid w:val="00216E23"/>
    <w:rsid w:val="002278BE"/>
    <w:rsid w:val="00231E41"/>
    <w:rsid w:val="00235668"/>
    <w:rsid w:val="00236C3C"/>
    <w:rsid w:val="002408A6"/>
    <w:rsid w:val="002A2D89"/>
    <w:rsid w:val="002A7ACB"/>
    <w:rsid w:val="002B0582"/>
    <w:rsid w:val="002C2BDA"/>
    <w:rsid w:val="002C6197"/>
    <w:rsid w:val="002D288C"/>
    <w:rsid w:val="002D2B80"/>
    <w:rsid w:val="002E070A"/>
    <w:rsid w:val="002E1ABD"/>
    <w:rsid w:val="002E3CD3"/>
    <w:rsid w:val="002E60BF"/>
    <w:rsid w:val="00301DE9"/>
    <w:rsid w:val="003128A8"/>
    <w:rsid w:val="00326D67"/>
    <w:rsid w:val="00340BB2"/>
    <w:rsid w:val="00367D79"/>
    <w:rsid w:val="0037652A"/>
    <w:rsid w:val="0037765E"/>
    <w:rsid w:val="00382650"/>
    <w:rsid w:val="00382729"/>
    <w:rsid w:val="00383419"/>
    <w:rsid w:val="003A5B29"/>
    <w:rsid w:val="003A693B"/>
    <w:rsid w:val="003B1356"/>
    <w:rsid w:val="003C6600"/>
    <w:rsid w:val="003C7E8B"/>
    <w:rsid w:val="00401D1A"/>
    <w:rsid w:val="00405C3A"/>
    <w:rsid w:val="00407D51"/>
    <w:rsid w:val="0041388A"/>
    <w:rsid w:val="004205E1"/>
    <w:rsid w:val="00424E31"/>
    <w:rsid w:val="00431E6A"/>
    <w:rsid w:val="00434017"/>
    <w:rsid w:val="00434178"/>
    <w:rsid w:val="00440399"/>
    <w:rsid w:val="00461746"/>
    <w:rsid w:val="00463426"/>
    <w:rsid w:val="004665F3"/>
    <w:rsid w:val="004701CE"/>
    <w:rsid w:val="004768BF"/>
    <w:rsid w:val="00480078"/>
    <w:rsid w:val="0048543F"/>
    <w:rsid w:val="004A43E6"/>
    <w:rsid w:val="004B4ED9"/>
    <w:rsid w:val="004C0E2A"/>
    <w:rsid w:val="004C388C"/>
    <w:rsid w:val="004C71D0"/>
    <w:rsid w:val="004C74FB"/>
    <w:rsid w:val="004E6502"/>
    <w:rsid w:val="004F6EDF"/>
    <w:rsid w:val="005058BE"/>
    <w:rsid w:val="005138A5"/>
    <w:rsid w:val="00517158"/>
    <w:rsid w:val="0052265C"/>
    <w:rsid w:val="00527189"/>
    <w:rsid w:val="00527BB6"/>
    <w:rsid w:val="00530B10"/>
    <w:rsid w:val="0053729E"/>
    <w:rsid w:val="005423DA"/>
    <w:rsid w:val="00543F1D"/>
    <w:rsid w:val="0054771F"/>
    <w:rsid w:val="00555ADA"/>
    <w:rsid w:val="005642C7"/>
    <w:rsid w:val="0058246C"/>
    <w:rsid w:val="00591AA5"/>
    <w:rsid w:val="005A21BC"/>
    <w:rsid w:val="005A2528"/>
    <w:rsid w:val="005A298B"/>
    <w:rsid w:val="005B2D75"/>
    <w:rsid w:val="005B317A"/>
    <w:rsid w:val="005B5CF3"/>
    <w:rsid w:val="005B7CF8"/>
    <w:rsid w:val="005C3FC2"/>
    <w:rsid w:val="005C7E79"/>
    <w:rsid w:val="005D0333"/>
    <w:rsid w:val="005D2586"/>
    <w:rsid w:val="005D396E"/>
    <w:rsid w:val="005D4F0A"/>
    <w:rsid w:val="005E1067"/>
    <w:rsid w:val="005F21EB"/>
    <w:rsid w:val="006903CE"/>
    <w:rsid w:val="006A479D"/>
    <w:rsid w:val="006A54B2"/>
    <w:rsid w:val="006A6C1F"/>
    <w:rsid w:val="006B2CB2"/>
    <w:rsid w:val="006C3A91"/>
    <w:rsid w:val="006E1E71"/>
    <w:rsid w:val="006E73F2"/>
    <w:rsid w:val="006F36F0"/>
    <w:rsid w:val="00700D97"/>
    <w:rsid w:val="00702537"/>
    <w:rsid w:val="00706E7D"/>
    <w:rsid w:val="00723294"/>
    <w:rsid w:val="00727B15"/>
    <w:rsid w:val="007307B0"/>
    <w:rsid w:val="007412FD"/>
    <w:rsid w:val="00754B9D"/>
    <w:rsid w:val="007566EA"/>
    <w:rsid w:val="00760D09"/>
    <w:rsid w:val="00761741"/>
    <w:rsid w:val="00766173"/>
    <w:rsid w:val="007703A6"/>
    <w:rsid w:val="007735CC"/>
    <w:rsid w:val="00775B76"/>
    <w:rsid w:val="007C1F0C"/>
    <w:rsid w:val="007C3009"/>
    <w:rsid w:val="007C7720"/>
    <w:rsid w:val="007E170B"/>
    <w:rsid w:val="00804521"/>
    <w:rsid w:val="00816904"/>
    <w:rsid w:val="00840A31"/>
    <w:rsid w:val="00887F85"/>
    <w:rsid w:val="008A3D7F"/>
    <w:rsid w:val="008A4514"/>
    <w:rsid w:val="008B3191"/>
    <w:rsid w:val="008D73C8"/>
    <w:rsid w:val="008E2FFD"/>
    <w:rsid w:val="008E3FBB"/>
    <w:rsid w:val="008E4978"/>
    <w:rsid w:val="008E52CC"/>
    <w:rsid w:val="008F75A5"/>
    <w:rsid w:val="0090479B"/>
    <w:rsid w:val="00910D14"/>
    <w:rsid w:val="00926F78"/>
    <w:rsid w:val="009276C9"/>
    <w:rsid w:val="00927B99"/>
    <w:rsid w:val="00934118"/>
    <w:rsid w:val="00935036"/>
    <w:rsid w:val="009373D4"/>
    <w:rsid w:val="00942966"/>
    <w:rsid w:val="00953403"/>
    <w:rsid w:val="00965A72"/>
    <w:rsid w:val="009A21D3"/>
    <w:rsid w:val="009B505C"/>
    <w:rsid w:val="009B64DB"/>
    <w:rsid w:val="009D2AD0"/>
    <w:rsid w:val="009E10BB"/>
    <w:rsid w:val="009E576D"/>
    <w:rsid w:val="009F444E"/>
    <w:rsid w:val="00A03126"/>
    <w:rsid w:val="00A152E4"/>
    <w:rsid w:val="00A2098B"/>
    <w:rsid w:val="00A248B5"/>
    <w:rsid w:val="00A351D9"/>
    <w:rsid w:val="00A37EA5"/>
    <w:rsid w:val="00A40341"/>
    <w:rsid w:val="00A462A8"/>
    <w:rsid w:val="00A47807"/>
    <w:rsid w:val="00A47FDF"/>
    <w:rsid w:val="00A72125"/>
    <w:rsid w:val="00A735B9"/>
    <w:rsid w:val="00A74431"/>
    <w:rsid w:val="00A762B1"/>
    <w:rsid w:val="00A87C26"/>
    <w:rsid w:val="00A87DEE"/>
    <w:rsid w:val="00A97E13"/>
    <w:rsid w:val="00AD161A"/>
    <w:rsid w:val="00AD6CC9"/>
    <w:rsid w:val="00AD7328"/>
    <w:rsid w:val="00AE0A7D"/>
    <w:rsid w:val="00AE7D31"/>
    <w:rsid w:val="00AF2C08"/>
    <w:rsid w:val="00B010CD"/>
    <w:rsid w:val="00B017FC"/>
    <w:rsid w:val="00B15510"/>
    <w:rsid w:val="00B2598F"/>
    <w:rsid w:val="00B25F05"/>
    <w:rsid w:val="00B26BA7"/>
    <w:rsid w:val="00B3042D"/>
    <w:rsid w:val="00B366A5"/>
    <w:rsid w:val="00B43490"/>
    <w:rsid w:val="00B47457"/>
    <w:rsid w:val="00B52514"/>
    <w:rsid w:val="00B67AD3"/>
    <w:rsid w:val="00B75C06"/>
    <w:rsid w:val="00B81651"/>
    <w:rsid w:val="00B8319B"/>
    <w:rsid w:val="00B86087"/>
    <w:rsid w:val="00B87F3D"/>
    <w:rsid w:val="00B92087"/>
    <w:rsid w:val="00B923A2"/>
    <w:rsid w:val="00B9575B"/>
    <w:rsid w:val="00BA2647"/>
    <w:rsid w:val="00BB6414"/>
    <w:rsid w:val="00BC7250"/>
    <w:rsid w:val="00BD05A6"/>
    <w:rsid w:val="00BD0C90"/>
    <w:rsid w:val="00BF5495"/>
    <w:rsid w:val="00BF795C"/>
    <w:rsid w:val="00C0142C"/>
    <w:rsid w:val="00C11DF9"/>
    <w:rsid w:val="00C164DC"/>
    <w:rsid w:val="00C16952"/>
    <w:rsid w:val="00C23E97"/>
    <w:rsid w:val="00C320C4"/>
    <w:rsid w:val="00C33A18"/>
    <w:rsid w:val="00C34474"/>
    <w:rsid w:val="00C411FC"/>
    <w:rsid w:val="00C51B4E"/>
    <w:rsid w:val="00C72BA5"/>
    <w:rsid w:val="00C81697"/>
    <w:rsid w:val="00C8330B"/>
    <w:rsid w:val="00C87D23"/>
    <w:rsid w:val="00CB1478"/>
    <w:rsid w:val="00CB22ED"/>
    <w:rsid w:val="00CC26EA"/>
    <w:rsid w:val="00CD0BEF"/>
    <w:rsid w:val="00CE20C3"/>
    <w:rsid w:val="00CF37CC"/>
    <w:rsid w:val="00D01D1C"/>
    <w:rsid w:val="00D07C53"/>
    <w:rsid w:val="00D1250F"/>
    <w:rsid w:val="00D13C03"/>
    <w:rsid w:val="00D16662"/>
    <w:rsid w:val="00D25A5B"/>
    <w:rsid w:val="00D25FAD"/>
    <w:rsid w:val="00D351B5"/>
    <w:rsid w:val="00D366E2"/>
    <w:rsid w:val="00D42DF9"/>
    <w:rsid w:val="00D501C0"/>
    <w:rsid w:val="00D50F21"/>
    <w:rsid w:val="00D55CB3"/>
    <w:rsid w:val="00D57719"/>
    <w:rsid w:val="00D60F83"/>
    <w:rsid w:val="00D83B8A"/>
    <w:rsid w:val="00D9485E"/>
    <w:rsid w:val="00DA204E"/>
    <w:rsid w:val="00DA7A02"/>
    <w:rsid w:val="00DB1F8F"/>
    <w:rsid w:val="00DC23DB"/>
    <w:rsid w:val="00DC728D"/>
    <w:rsid w:val="00DD73E1"/>
    <w:rsid w:val="00DE0030"/>
    <w:rsid w:val="00DF06E9"/>
    <w:rsid w:val="00E05DC8"/>
    <w:rsid w:val="00E05FA7"/>
    <w:rsid w:val="00E07D47"/>
    <w:rsid w:val="00E10734"/>
    <w:rsid w:val="00E14DC4"/>
    <w:rsid w:val="00E2083E"/>
    <w:rsid w:val="00E22D30"/>
    <w:rsid w:val="00E260FD"/>
    <w:rsid w:val="00E275ED"/>
    <w:rsid w:val="00E45257"/>
    <w:rsid w:val="00E52DE0"/>
    <w:rsid w:val="00E5515B"/>
    <w:rsid w:val="00E65B7C"/>
    <w:rsid w:val="00E7307E"/>
    <w:rsid w:val="00E76D4B"/>
    <w:rsid w:val="00E7737C"/>
    <w:rsid w:val="00E8697B"/>
    <w:rsid w:val="00EB126D"/>
    <w:rsid w:val="00EB62E2"/>
    <w:rsid w:val="00EC4B3A"/>
    <w:rsid w:val="00ED77A1"/>
    <w:rsid w:val="00ED7CB1"/>
    <w:rsid w:val="00EE2C5F"/>
    <w:rsid w:val="00EF022D"/>
    <w:rsid w:val="00EF0C34"/>
    <w:rsid w:val="00EF298B"/>
    <w:rsid w:val="00EF6546"/>
    <w:rsid w:val="00F0520C"/>
    <w:rsid w:val="00F23E16"/>
    <w:rsid w:val="00F30874"/>
    <w:rsid w:val="00F35BAC"/>
    <w:rsid w:val="00F42D46"/>
    <w:rsid w:val="00F46679"/>
    <w:rsid w:val="00F54726"/>
    <w:rsid w:val="00F67D0C"/>
    <w:rsid w:val="00F740B7"/>
    <w:rsid w:val="00F941C4"/>
    <w:rsid w:val="00FA7763"/>
    <w:rsid w:val="00FB71C4"/>
    <w:rsid w:val="00FB7746"/>
    <w:rsid w:val="00FE3B57"/>
    <w:rsid w:val="00FE5505"/>
    <w:rsid w:val="00FF0E29"/>
    <w:rsid w:val="00FF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DF71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7D31"/>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E7307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ahoma" w:eastAsia="Times New Roman" w:hAnsi="Tahoma"/>
      <w:szCs w:val="20"/>
      <w:bdr w:val="none" w:sz="0" w:space="0" w:color="auto"/>
    </w:rPr>
  </w:style>
  <w:style w:type="paragraph" w:styleId="Heading4">
    <w:name w:val="heading 4"/>
    <w:basedOn w:val="Normal"/>
    <w:next w:val="Normal"/>
    <w:link w:val="Heading4Char"/>
    <w:uiPriority w:val="9"/>
    <w:semiHidden/>
    <w:unhideWhenUsed/>
    <w:qFormat/>
    <w:rsid w:val="00965A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HeaderChar">
    <w:name w:val="Header Char"/>
    <w:basedOn w:val="DefaultParagraphFont"/>
    <w:link w:val="Header"/>
    <w:uiPriority w:val="99"/>
    <w:rsid w:val="00AE7D31"/>
  </w:style>
  <w:style w:type="paragraph" w:styleId="Footer">
    <w:name w:val="footer"/>
    <w:basedOn w:val="Normal"/>
    <w:link w:val="Foot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FooterChar">
    <w:name w:val="Footer Char"/>
    <w:basedOn w:val="DefaultParagraphFont"/>
    <w:link w:val="Footer"/>
    <w:uiPriority w:val="99"/>
    <w:rsid w:val="00AE7D31"/>
  </w:style>
  <w:style w:type="paragraph" w:customStyle="1" w:styleId="p1">
    <w:name w:val="p1"/>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spacing w:after="68"/>
    </w:pPr>
    <w:rPr>
      <w:rFonts w:ascii="Graphik Semibold" w:eastAsiaTheme="minorHAnsi" w:hAnsi="Graphik Semibold"/>
      <w:color w:val="4B6588"/>
      <w:sz w:val="18"/>
      <w:szCs w:val="18"/>
      <w:bdr w:val="none" w:sz="0" w:space="0" w:color="auto"/>
    </w:rPr>
  </w:style>
  <w:style w:type="paragraph" w:customStyle="1" w:styleId="p2">
    <w:name w:val="p2"/>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pPr>
    <w:rPr>
      <w:rFonts w:ascii="Graphik Regular" w:eastAsiaTheme="minorHAnsi" w:hAnsi="Graphik Regular"/>
      <w:color w:val="8B8B8C"/>
      <w:sz w:val="15"/>
      <w:szCs w:val="15"/>
      <w:bdr w:val="none" w:sz="0" w:space="0" w:color="auto"/>
    </w:rPr>
  </w:style>
  <w:style w:type="character" w:customStyle="1" w:styleId="s1">
    <w:name w:val="s1"/>
    <w:basedOn w:val="DefaultParagraphFont"/>
    <w:rsid w:val="00AE7D31"/>
    <w:rPr>
      <w:rFonts w:ascii="Graphik Regular" w:hAnsi="Graphik Regular" w:hint="default"/>
      <w:spacing w:val="9"/>
      <w:sz w:val="18"/>
      <w:szCs w:val="18"/>
    </w:rPr>
  </w:style>
  <w:style w:type="table" w:styleId="TableGrid">
    <w:name w:val="Table Grid"/>
    <w:basedOn w:val="TableNormal"/>
    <w:uiPriority w:val="39"/>
    <w:rsid w:val="00DA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33E"/>
    <w:rPr>
      <w:color w:val="0563C1" w:themeColor="hyperlink"/>
      <w:u w:val="single"/>
    </w:rPr>
  </w:style>
  <w:style w:type="paragraph" w:styleId="BalloonText">
    <w:name w:val="Balloon Text"/>
    <w:basedOn w:val="Normal"/>
    <w:link w:val="BalloonTextChar"/>
    <w:uiPriority w:val="99"/>
    <w:semiHidden/>
    <w:unhideWhenUsed/>
    <w:rsid w:val="00DA2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4E"/>
    <w:rPr>
      <w:rFonts w:ascii="Segoe UI" w:eastAsia="Arial Unicode MS" w:hAnsi="Segoe UI" w:cs="Segoe UI"/>
      <w:sz w:val="18"/>
      <w:szCs w:val="18"/>
      <w:bdr w:val="nil"/>
    </w:rPr>
  </w:style>
  <w:style w:type="paragraph" w:customStyle="1" w:styleId="Default">
    <w:name w:val="Default"/>
    <w:rsid w:val="00E8697B"/>
    <w:pPr>
      <w:autoSpaceDE w:val="0"/>
      <w:autoSpaceDN w:val="0"/>
      <w:adjustRightInd w:val="0"/>
    </w:pPr>
    <w:rPr>
      <w:rFonts w:ascii="Arial" w:eastAsia="Times New Roman" w:hAnsi="Arial" w:cs="Arial"/>
      <w:color w:val="000000"/>
    </w:rPr>
  </w:style>
  <w:style w:type="character" w:styleId="CommentReference">
    <w:name w:val="annotation reference"/>
    <w:basedOn w:val="DefaultParagraphFont"/>
    <w:uiPriority w:val="99"/>
    <w:semiHidden/>
    <w:unhideWhenUsed/>
    <w:rsid w:val="005C7E79"/>
    <w:rPr>
      <w:sz w:val="16"/>
      <w:szCs w:val="16"/>
    </w:rPr>
  </w:style>
  <w:style w:type="paragraph" w:styleId="CommentText">
    <w:name w:val="annotation text"/>
    <w:basedOn w:val="Normal"/>
    <w:link w:val="CommentTextChar"/>
    <w:uiPriority w:val="99"/>
    <w:unhideWhenUsed/>
    <w:rsid w:val="005C7E79"/>
    <w:rPr>
      <w:sz w:val="20"/>
      <w:szCs w:val="20"/>
    </w:rPr>
  </w:style>
  <w:style w:type="character" w:customStyle="1" w:styleId="CommentTextChar">
    <w:name w:val="Comment Text Char"/>
    <w:basedOn w:val="DefaultParagraphFont"/>
    <w:link w:val="CommentText"/>
    <w:uiPriority w:val="99"/>
    <w:rsid w:val="005C7E79"/>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C7E79"/>
    <w:rPr>
      <w:b/>
      <w:bCs/>
    </w:rPr>
  </w:style>
  <w:style w:type="character" w:customStyle="1" w:styleId="CommentSubjectChar">
    <w:name w:val="Comment Subject Char"/>
    <w:basedOn w:val="CommentTextChar"/>
    <w:link w:val="CommentSubject"/>
    <w:uiPriority w:val="99"/>
    <w:semiHidden/>
    <w:rsid w:val="005C7E79"/>
    <w:rPr>
      <w:rFonts w:ascii="Times New Roman" w:eastAsia="Arial Unicode MS" w:hAnsi="Times New Roman" w:cs="Times New Roman"/>
      <w:b/>
      <w:bCs/>
      <w:sz w:val="20"/>
      <w:szCs w:val="20"/>
      <w:bdr w:val="nil"/>
    </w:rPr>
  </w:style>
  <w:style w:type="character" w:customStyle="1" w:styleId="Heading1Char">
    <w:name w:val="Heading 1 Char"/>
    <w:basedOn w:val="DefaultParagraphFont"/>
    <w:link w:val="Heading1"/>
    <w:uiPriority w:val="9"/>
    <w:rsid w:val="00E7307E"/>
    <w:rPr>
      <w:rFonts w:ascii="Tahoma" w:eastAsia="Times New Roman" w:hAnsi="Tahoma" w:cs="Times New Roman"/>
      <w:szCs w:val="20"/>
    </w:rPr>
  </w:style>
  <w:style w:type="character" w:styleId="UnresolvedMention">
    <w:name w:val="Unresolved Mention"/>
    <w:basedOn w:val="DefaultParagraphFont"/>
    <w:uiPriority w:val="99"/>
    <w:semiHidden/>
    <w:unhideWhenUsed/>
    <w:rsid w:val="00A47807"/>
    <w:rPr>
      <w:color w:val="808080"/>
      <w:shd w:val="clear" w:color="auto" w:fill="E6E6E6"/>
    </w:rPr>
  </w:style>
  <w:style w:type="paragraph" w:styleId="NormalWeb">
    <w:name w:val="Normal (Web)"/>
    <w:basedOn w:val="Normal"/>
    <w:uiPriority w:val="99"/>
    <w:unhideWhenUsed/>
    <w:rsid w:val="00965A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4Char">
    <w:name w:val="Heading 4 Char"/>
    <w:basedOn w:val="DefaultParagraphFont"/>
    <w:link w:val="Heading4"/>
    <w:uiPriority w:val="9"/>
    <w:semiHidden/>
    <w:rsid w:val="00965A72"/>
    <w:rPr>
      <w:rFonts w:asciiTheme="majorHAnsi" w:eastAsiaTheme="majorEastAsia" w:hAnsiTheme="majorHAnsi" w:cstheme="majorBidi"/>
      <w:i/>
      <w:iCs/>
      <w:color w:val="2F5496" w:themeColor="accent1" w:themeShade="BF"/>
      <w:bdr w:val="nil"/>
    </w:rPr>
  </w:style>
  <w:style w:type="paragraph" w:styleId="Revision">
    <w:name w:val="Revision"/>
    <w:hidden/>
    <w:uiPriority w:val="99"/>
    <w:semiHidden/>
    <w:rsid w:val="00C87D23"/>
    <w:rPr>
      <w:rFonts w:ascii="Times New Roman" w:eastAsia="Arial Unicode MS" w:hAnsi="Times New Roman" w:cs="Times New Roman"/>
      <w:bdr w:val="nil"/>
    </w:rPr>
  </w:style>
  <w:style w:type="paragraph" w:styleId="ListParagraph">
    <w:name w:val="List Paragraph"/>
    <w:basedOn w:val="Normal"/>
    <w:uiPriority w:val="34"/>
    <w:qFormat/>
    <w:rsid w:val="004665F3"/>
    <w:pPr>
      <w:ind w:left="720"/>
      <w:contextualSpacing/>
    </w:pPr>
  </w:style>
  <w:style w:type="character" w:customStyle="1" w:styleId="cf01">
    <w:name w:val="cf01"/>
    <w:basedOn w:val="DefaultParagraphFont"/>
    <w:rsid w:val="003128A8"/>
    <w:rPr>
      <w:rFonts w:ascii="Segoe UI" w:hAnsi="Segoe UI" w:cs="Segoe UI" w:hint="default"/>
    </w:rPr>
  </w:style>
  <w:style w:type="paragraph" w:customStyle="1" w:styleId="prefade">
    <w:name w:val="prefade"/>
    <w:basedOn w:val="Normal"/>
    <w:rsid w:val="00B25F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6528">
      <w:bodyDiv w:val="1"/>
      <w:marLeft w:val="0"/>
      <w:marRight w:val="0"/>
      <w:marTop w:val="0"/>
      <w:marBottom w:val="0"/>
      <w:divBdr>
        <w:top w:val="none" w:sz="0" w:space="0" w:color="auto"/>
        <w:left w:val="none" w:sz="0" w:space="0" w:color="auto"/>
        <w:bottom w:val="none" w:sz="0" w:space="0" w:color="auto"/>
        <w:right w:val="none" w:sz="0" w:space="0" w:color="auto"/>
      </w:divBdr>
    </w:div>
    <w:div w:id="200017664">
      <w:bodyDiv w:val="1"/>
      <w:marLeft w:val="0"/>
      <w:marRight w:val="0"/>
      <w:marTop w:val="0"/>
      <w:marBottom w:val="0"/>
      <w:divBdr>
        <w:top w:val="none" w:sz="0" w:space="0" w:color="auto"/>
        <w:left w:val="none" w:sz="0" w:space="0" w:color="auto"/>
        <w:bottom w:val="none" w:sz="0" w:space="0" w:color="auto"/>
        <w:right w:val="none" w:sz="0" w:space="0" w:color="auto"/>
      </w:divBdr>
    </w:div>
    <w:div w:id="224343393">
      <w:bodyDiv w:val="1"/>
      <w:marLeft w:val="0"/>
      <w:marRight w:val="0"/>
      <w:marTop w:val="0"/>
      <w:marBottom w:val="0"/>
      <w:divBdr>
        <w:top w:val="none" w:sz="0" w:space="0" w:color="auto"/>
        <w:left w:val="none" w:sz="0" w:space="0" w:color="auto"/>
        <w:bottom w:val="none" w:sz="0" w:space="0" w:color="auto"/>
        <w:right w:val="none" w:sz="0" w:space="0" w:color="auto"/>
      </w:divBdr>
    </w:div>
    <w:div w:id="286276311">
      <w:bodyDiv w:val="1"/>
      <w:marLeft w:val="0"/>
      <w:marRight w:val="0"/>
      <w:marTop w:val="0"/>
      <w:marBottom w:val="0"/>
      <w:divBdr>
        <w:top w:val="none" w:sz="0" w:space="0" w:color="auto"/>
        <w:left w:val="none" w:sz="0" w:space="0" w:color="auto"/>
        <w:bottom w:val="none" w:sz="0" w:space="0" w:color="auto"/>
        <w:right w:val="none" w:sz="0" w:space="0" w:color="auto"/>
      </w:divBdr>
    </w:div>
    <w:div w:id="500705759">
      <w:bodyDiv w:val="1"/>
      <w:marLeft w:val="0"/>
      <w:marRight w:val="0"/>
      <w:marTop w:val="0"/>
      <w:marBottom w:val="0"/>
      <w:divBdr>
        <w:top w:val="none" w:sz="0" w:space="0" w:color="auto"/>
        <w:left w:val="none" w:sz="0" w:space="0" w:color="auto"/>
        <w:bottom w:val="none" w:sz="0" w:space="0" w:color="auto"/>
        <w:right w:val="none" w:sz="0" w:space="0" w:color="auto"/>
      </w:divBdr>
    </w:div>
    <w:div w:id="575045460">
      <w:bodyDiv w:val="1"/>
      <w:marLeft w:val="0"/>
      <w:marRight w:val="0"/>
      <w:marTop w:val="0"/>
      <w:marBottom w:val="0"/>
      <w:divBdr>
        <w:top w:val="none" w:sz="0" w:space="0" w:color="auto"/>
        <w:left w:val="none" w:sz="0" w:space="0" w:color="auto"/>
        <w:bottom w:val="none" w:sz="0" w:space="0" w:color="auto"/>
        <w:right w:val="none" w:sz="0" w:space="0" w:color="auto"/>
      </w:divBdr>
    </w:div>
    <w:div w:id="627705455">
      <w:bodyDiv w:val="1"/>
      <w:marLeft w:val="0"/>
      <w:marRight w:val="0"/>
      <w:marTop w:val="0"/>
      <w:marBottom w:val="0"/>
      <w:divBdr>
        <w:top w:val="none" w:sz="0" w:space="0" w:color="auto"/>
        <w:left w:val="none" w:sz="0" w:space="0" w:color="auto"/>
        <w:bottom w:val="none" w:sz="0" w:space="0" w:color="auto"/>
        <w:right w:val="none" w:sz="0" w:space="0" w:color="auto"/>
      </w:divBdr>
    </w:div>
    <w:div w:id="654333485">
      <w:bodyDiv w:val="1"/>
      <w:marLeft w:val="0"/>
      <w:marRight w:val="0"/>
      <w:marTop w:val="0"/>
      <w:marBottom w:val="0"/>
      <w:divBdr>
        <w:top w:val="none" w:sz="0" w:space="0" w:color="auto"/>
        <w:left w:val="none" w:sz="0" w:space="0" w:color="auto"/>
        <w:bottom w:val="none" w:sz="0" w:space="0" w:color="auto"/>
        <w:right w:val="none" w:sz="0" w:space="0" w:color="auto"/>
      </w:divBdr>
    </w:div>
    <w:div w:id="788864507">
      <w:bodyDiv w:val="1"/>
      <w:marLeft w:val="0"/>
      <w:marRight w:val="0"/>
      <w:marTop w:val="0"/>
      <w:marBottom w:val="0"/>
      <w:divBdr>
        <w:top w:val="none" w:sz="0" w:space="0" w:color="auto"/>
        <w:left w:val="none" w:sz="0" w:space="0" w:color="auto"/>
        <w:bottom w:val="none" w:sz="0" w:space="0" w:color="auto"/>
        <w:right w:val="none" w:sz="0" w:space="0" w:color="auto"/>
      </w:divBdr>
    </w:div>
    <w:div w:id="843277943">
      <w:bodyDiv w:val="1"/>
      <w:marLeft w:val="0"/>
      <w:marRight w:val="0"/>
      <w:marTop w:val="0"/>
      <w:marBottom w:val="0"/>
      <w:divBdr>
        <w:top w:val="none" w:sz="0" w:space="0" w:color="auto"/>
        <w:left w:val="none" w:sz="0" w:space="0" w:color="auto"/>
        <w:bottom w:val="none" w:sz="0" w:space="0" w:color="auto"/>
        <w:right w:val="none" w:sz="0" w:space="0" w:color="auto"/>
      </w:divBdr>
    </w:div>
    <w:div w:id="1009018174">
      <w:bodyDiv w:val="1"/>
      <w:marLeft w:val="0"/>
      <w:marRight w:val="0"/>
      <w:marTop w:val="0"/>
      <w:marBottom w:val="0"/>
      <w:divBdr>
        <w:top w:val="none" w:sz="0" w:space="0" w:color="auto"/>
        <w:left w:val="none" w:sz="0" w:space="0" w:color="auto"/>
        <w:bottom w:val="none" w:sz="0" w:space="0" w:color="auto"/>
        <w:right w:val="none" w:sz="0" w:space="0" w:color="auto"/>
      </w:divBdr>
    </w:div>
    <w:div w:id="1150555213">
      <w:bodyDiv w:val="1"/>
      <w:marLeft w:val="0"/>
      <w:marRight w:val="0"/>
      <w:marTop w:val="0"/>
      <w:marBottom w:val="0"/>
      <w:divBdr>
        <w:top w:val="none" w:sz="0" w:space="0" w:color="auto"/>
        <w:left w:val="none" w:sz="0" w:space="0" w:color="auto"/>
        <w:bottom w:val="none" w:sz="0" w:space="0" w:color="auto"/>
        <w:right w:val="none" w:sz="0" w:space="0" w:color="auto"/>
      </w:divBdr>
    </w:div>
    <w:div w:id="1358778249">
      <w:bodyDiv w:val="1"/>
      <w:marLeft w:val="0"/>
      <w:marRight w:val="0"/>
      <w:marTop w:val="0"/>
      <w:marBottom w:val="0"/>
      <w:divBdr>
        <w:top w:val="none" w:sz="0" w:space="0" w:color="auto"/>
        <w:left w:val="none" w:sz="0" w:space="0" w:color="auto"/>
        <w:bottom w:val="none" w:sz="0" w:space="0" w:color="auto"/>
        <w:right w:val="none" w:sz="0" w:space="0" w:color="auto"/>
      </w:divBdr>
    </w:div>
    <w:div w:id="1441147039">
      <w:bodyDiv w:val="1"/>
      <w:marLeft w:val="0"/>
      <w:marRight w:val="0"/>
      <w:marTop w:val="0"/>
      <w:marBottom w:val="0"/>
      <w:divBdr>
        <w:top w:val="none" w:sz="0" w:space="0" w:color="auto"/>
        <w:left w:val="none" w:sz="0" w:space="0" w:color="auto"/>
        <w:bottom w:val="none" w:sz="0" w:space="0" w:color="auto"/>
        <w:right w:val="none" w:sz="0" w:space="0" w:color="auto"/>
      </w:divBdr>
    </w:div>
    <w:div w:id="1758281703">
      <w:bodyDiv w:val="1"/>
      <w:marLeft w:val="0"/>
      <w:marRight w:val="0"/>
      <w:marTop w:val="0"/>
      <w:marBottom w:val="0"/>
      <w:divBdr>
        <w:top w:val="none" w:sz="0" w:space="0" w:color="auto"/>
        <w:left w:val="none" w:sz="0" w:space="0" w:color="auto"/>
        <w:bottom w:val="none" w:sz="0" w:space="0" w:color="auto"/>
        <w:right w:val="none" w:sz="0" w:space="0" w:color="auto"/>
      </w:divBdr>
    </w:div>
    <w:div w:id="2046325816">
      <w:bodyDiv w:val="1"/>
      <w:marLeft w:val="0"/>
      <w:marRight w:val="0"/>
      <w:marTop w:val="0"/>
      <w:marBottom w:val="0"/>
      <w:divBdr>
        <w:top w:val="none" w:sz="0" w:space="0" w:color="auto"/>
        <w:left w:val="none" w:sz="0" w:space="0" w:color="auto"/>
        <w:bottom w:val="none" w:sz="0" w:space="0" w:color="auto"/>
        <w:right w:val="none" w:sz="0" w:space="0" w:color="auto"/>
      </w:divBdr>
    </w:div>
    <w:div w:id="2123499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dwards@MyOCCU.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occu.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2023-03-23T17:25:00Z</dcterms:created>
  <dcterms:modified xsi:type="dcterms:W3CDTF">2023-03-23T18:25:00Z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-1700809707</vt:i4>
  </property>
  <property fmtid="{D5CDD505-2E9C-101B-9397-08002B2CF9AE}" pid="3" name="_NewReviewCycle">
    <vt:lpwstr/>
  </property>
  <property fmtid="{D5CDD505-2E9C-101B-9397-08002B2CF9AE}" pid="5" name="_PreviousAdHocReviewCycleID">
    <vt:i4>-515383790</vt:i4>
  </property>
</Properties>
</file>