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0696E" w14:textId="33CA0EED" w:rsidR="00B327C2" w:rsidRDefault="00EB7747" w:rsidP="00382090">
      <w:pPr>
        <w:rPr>
          <w:rFonts w:ascii="Cambria" w:hAnsi="Cambria"/>
          <w:b/>
        </w:rPr>
      </w:pPr>
      <w:r w:rsidRPr="00CD0747">
        <w:rPr>
          <w:noProof/>
        </w:rPr>
        <w:drawing>
          <wp:inline distT="0" distB="0" distL="0" distR="0" wp14:anchorId="69AB591C" wp14:editId="6D867E28">
            <wp:extent cx="1485900" cy="819807"/>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485900" cy="819807"/>
                    </a:xfrm>
                    <a:prstGeom prst="rect">
                      <a:avLst/>
                    </a:prstGeom>
                  </pic:spPr>
                </pic:pic>
              </a:graphicData>
            </a:graphic>
          </wp:inline>
        </w:drawing>
      </w:r>
    </w:p>
    <w:p w14:paraId="3DC89D08" w14:textId="77777777" w:rsidR="00B327C2" w:rsidRDefault="00B327C2" w:rsidP="00382090">
      <w:pPr>
        <w:rPr>
          <w:rFonts w:ascii="Cambria" w:hAnsi="Cambria"/>
          <w:b/>
        </w:rPr>
      </w:pPr>
    </w:p>
    <w:p w14:paraId="0B31D6C7" w14:textId="77777777" w:rsidR="00EB7747" w:rsidRDefault="00EB7747" w:rsidP="00382090">
      <w:pPr>
        <w:rPr>
          <w:rFonts w:ascii="Cambria" w:hAnsi="Cambria"/>
          <w:b/>
          <w:highlight w:val="yellow"/>
        </w:rPr>
      </w:pPr>
    </w:p>
    <w:p w14:paraId="2248021A" w14:textId="48AAB846" w:rsidR="00A87A6C" w:rsidRDefault="00B82E2C" w:rsidP="00A87A6C">
      <w:pPr>
        <w:widowControl w:val="0"/>
        <w:spacing w:line="288" w:lineRule="auto"/>
        <w:rPr>
          <w:rFonts w:ascii="Gibson Book" w:eastAsia="Gibson" w:hAnsi="Gibson Book" w:cs="Gibson"/>
          <w:sz w:val="24"/>
          <w:szCs w:val="24"/>
        </w:rPr>
      </w:pPr>
      <w:r>
        <w:rPr>
          <w:rFonts w:ascii="Gibson Book" w:eastAsia="Gibson" w:hAnsi="Gibson Book" w:cs="Gibson"/>
          <w:sz w:val="24"/>
          <w:szCs w:val="24"/>
        </w:rPr>
        <w:t>August 14</w:t>
      </w:r>
      <w:r w:rsidR="005D7276">
        <w:rPr>
          <w:rFonts w:ascii="Gibson Book" w:eastAsia="Gibson" w:hAnsi="Gibson Book" w:cs="Gibson"/>
          <w:sz w:val="24"/>
          <w:szCs w:val="24"/>
        </w:rPr>
        <w:t>, 2023</w:t>
      </w:r>
    </w:p>
    <w:p w14:paraId="31FBAB4E" w14:textId="77777777" w:rsidR="00447745" w:rsidRPr="00EE2355" w:rsidRDefault="00447745" w:rsidP="00A87A6C">
      <w:pPr>
        <w:widowControl w:val="0"/>
        <w:spacing w:line="288" w:lineRule="auto"/>
        <w:rPr>
          <w:rFonts w:ascii="Gibson Book" w:eastAsia="Gibson Medium" w:hAnsi="Gibson Book" w:cs="Gibson Medium"/>
          <w:sz w:val="24"/>
          <w:szCs w:val="24"/>
        </w:rPr>
      </w:pPr>
    </w:p>
    <w:p w14:paraId="7888DC61" w14:textId="1EE79B9E" w:rsidR="00A87A6C" w:rsidRDefault="00A87A6C" w:rsidP="00D66C2B">
      <w:pPr>
        <w:pStyle w:val="NoSpacing"/>
        <w:rPr>
          <w:rFonts w:ascii="Gibson Book" w:eastAsia="Gibson" w:hAnsi="Gibson Book" w:cs="Gibson"/>
          <w:sz w:val="24"/>
          <w:szCs w:val="24"/>
        </w:rPr>
      </w:pPr>
      <w:r w:rsidRPr="008B14F8">
        <w:rPr>
          <w:rFonts w:ascii="Gibson Book" w:eastAsia="Gibson" w:hAnsi="Gibson Book" w:cs="Gibson"/>
          <w:sz w:val="24"/>
          <w:szCs w:val="24"/>
        </w:rPr>
        <w:t>For Immediate Release</w:t>
      </w:r>
    </w:p>
    <w:p w14:paraId="3649AC6E" w14:textId="77777777" w:rsidR="00447745" w:rsidRPr="008B14F8" w:rsidRDefault="00447745" w:rsidP="00A87A6C">
      <w:pPr>
        <w:widowControl w:val="0"/>
        <w:spacing w:line="288" w:lineRule="auto"/>
        <w:rPr>
          <w:rFonts w:ascii="Gibson Book" w:eastAsia="Gibson" w:hAnsi="Gibson Book" w:cs="Gibson"/>
          <w:sz w:val="24"/>
          <w:szCs w:val="24"/>
        </w:rPr>
      </w:pPr>
    </w:p>
    <w:p w14:paraId="357B60B0" w14:textId="24BB7A86" w:rsidR="00A87A6C" w:rsidRPr="008B14F8" w:rsidRDefault="00A87A6C" w:rsidP="00A87A6C">
      <w:pPr>
        <w:widowControl w:val="0"/>
        <w:spacing w:line="288" w:lineRule="auto"/>
        <w:rPr>
          <w:rFonts w:ascii="Gibson Book" w:eastAsia="Gibson" w:hAnsi="Gibson Book" w:cs="Gibson"/>
          <w:sz w:val="24"/>
          <w:szCs w:val="24"/>
          <w:highlight w:val="yellow"/>
        </w:rPr>
      </w:pPr>
      <w:r w:rsidRPr="008B14F8">
        <w:rPr>
          <w:rFonts w:ascii="Gibson Book" w:eastAsia="Gibson" w:hAnsi="Gibson Book" w:cs="Gibson"/>
          <w:sz w:val="24"/>
          <w:szCs w:val="24"/>
        </w:rPr>
        <w:t xml:space="preserve">Contact: </w:t>
      </w:r>
      <w:r w:rsidR="005D7276" w:rsidRPr="005D7276">
        <w:rPr>
          <w:rFonts w:ascii="Gibson Book" w:eastAsia="Gibson" w:hAnsi="Gibson Book" w:cs="Gibson"/>
          <w:sz w:val="24"/>
          <w:szCs w:val="24"/>
        </w:rPr>
        <w:t>Sherri Buri McDonald</w:t>
      </w:r>
      <w:r w:rsidRPr="005D7276">
        <w:rPr>
          <w:rFonts w:ascii="Gibson Book" w:eastAsia="Gibson" w:hAnsi="Gibson Book" w:cs="Gibson"/>
          <w:sz w:val="24"/>
          <w:szCs w:val="24"/>
        </w:rPr>
        <w:t xml:space="preserve"> </w:t>
      </w:r>
    </w:p>
    <w:p w14:paraId="593905B2" w14:textId="2D41EE91" w:rsidR="00A87A6C" w:rsidRPr="005D7276" w:rsidRDefault="005D7276" w:rsidP="00A87A6C">
      <w:pPr>
        <w:widowControl w:val="0"/>
        <w:spacing w:line="288" w:lineRule="auto"/>
        <w:rPr>
          <w:rFonts w:ascii="Gibson Book" w:eastAsia="Gibson" w:hAnsi="Gibson Book" w:cs="Gibson"/>
          <w:sz w:val="24"/>
          <w:szCs w:val="24"/>
        </w:rPr>
      </w:pPr>
      <w:r w:rsidRPr="005D7276">
        <w:rPr>
          <w:rFonts w:ascii="Gibson Book" w:eastAsia="Gibson" w:hAnsi="Gibson Book" w:cs="Gibson"/>
          <w:sz w:val="24"/>
          <w:szCs w:val="24"/>
        </w:rPr>
        <w:t>Media relations</w:t>
      </w:r>
    </w:p>
    <w:p w14:paraId="7B9C5B9F" w14:textId="3FC2673C" w:rsidR="00A87A6C" w:rsidRDefault="00000000" w:rsidP="00A87A6C">
      <w:pPr>
        <w:pStyle w:val="NoSpacing"/>
        <w:rPr>
          <w:rFonts w:ascii="Gibson Book" w:eastAsia="Gibson" w:hAnsi="Gibson Book" w:cs="Gibson"/>
          <w:sz w:val="24"/>
          <w:szCs w:val="24"/>
        </w:rPr>
      </w:pPr>
      <w:hyperlink r:id="rId12" w:history="1">
        <w:r w:rsidR="005D7276" w:rsidRPr="00E451BD">
          <w:rPr>
            <w:rStyle w:val="Hyperlink"/>
            <w:rFonts w:ascii="Gibson Book" w:eastAsia="Gibson" w:hAnsi="Gibson Book" w:cs="Gibson"/>
            <w:sz w:val="24"/>
            <w:szCs w:val="24"/>
          </w:rPr>
          <w:t>sburimcdonald@peacehealth.org</w:t>
        </w:r>
      </w:hyperlink>
      <w:r w:rsidR="005D7276">
        <w:rPr>
          <w:rFonts w:ascii="Gibson Book" w:eastAsia="Gibson" w:hAnsi="Gibson Book" w:cs="Gibson"/>
          <w:sz w:val="24"/>
          <w:szCs w:val="24"/>
        </w:rPr>
        <w:t xml:space="preserve"> or 541-520-8219</w:t>
      </w:r>
    </w:p>
    <w:p w14:paraId="2B54C510" w14:textId="7957BBC0" w:rsidR="00B9538A" w:rsidRPr="00D66C2B" w:rsidRDefault="00A87A6C" w:rsidP="006673C3">
      <w:pPr>
        <w:rPr>
          <w:rFonts w:ascii="Franklin Gothic Demi Cond" w:eastAsia="Gibson" w:hAnsi="Franklin Gothic Demi Cond" w:cs="Gibson"/>
          <w:color w:val="00616C"/>
          <w:sz w:val="52"/>
          <w:szCs w:val="52"/>
        </w:rPr>
      </w:pPr>
      <w:r w:rsidRPr="008B14F8">
        <w:rPr>
          <w:rFonts w:ascii="Gibson Book" w:eastAsia="Gibson" w:hAnsi="Gibson Book" w:cs="Gibson"/>
          <w:color w:val="00616C"/>
          <w:sz w:val="52"/>
          <w:szCs w:val="52"/>
        </w:rPr>
        <w:br/>
      </w:r>
      <w:r w:rsidR="00B9538A" w:rsidRPr="00D66C2B">
        <w:rPr>
          <w:rFonts w:ascii="Franklin Gothic Demi Cond" w:eastAsia="Gibson" w:hAnsi="Franklin Gothic Demi Cond" w:cs="Gibson"/>
          <w:color w:val="00616C"/>
          <w:sz w:val="52"/>
          <w:szCs w:val="52"/>
        </w:rPr>
        <w:t>Beat the heat:</w:t>
      </w:r>
      <w:r w:rsidR="00D66C2B">
        <w:rPr>
          <w:rFonts w:ascii="Franklin Gothic Demi Cond" w:eastAsia="Gibson" w:hAnsi="Franklin Gothic Demi Cond" w:cs="Gibson"/>
          <w:color w:val="00616C"/>
          <w:sz w:val="52"/>
          <w:szCs w:val="52"/>
        </w:rPr>
        <w:t xml:space="preserve"> </w:t>
      </w:r>
      <w:r w:rsidR="00B9538A" w:rsidRPr="00D66C2B">
        <w:rPr>
          <w:rFonts w:ascii="Franklin Gothic Demi Cond" w:eastAsia="Gibson" w:hAnsi="Franklin Gothic Demi Cond" w:cs="Gibson"/>
          <w:color w:val="00616C"/>
          <w:sz w:val="52"/>
          <w:szCs w:val="52"/>
        </w:rPr>
        <w:t>Be informed</w:t>
      </w:r>
      <w:r w:rsidR="006673C3">
        <w:rPr>
          <w:rFonts w:ascii="Franklin Gothic Demi Cond" w:eastAsia="Gibson" w:hAnsi="Franklin Gothic Demi Cond" w:cs="Gibson"/>
          <w:color w:val="00616C"/>
          <w:sz w:val="52"/>
          <w:szCs w:val="52"/>
        </w:rPr>
        <w:t xml:space="preserve"> </w:t>
      </w:r>
      <w:r w:rsidR="00B9538A" w:rsidRPr="00D66C2B">
        <w:rPr>
          <w:rFonts w:ascii="Franklin Gothic Demi Cond" w:eastAsia="Gibson" w:hAnsi="Franklin Gothic Demi Cond" w:cs="Gibson"/>
          <w:color w:val="00616C"/>
          <w:sz w:val="52"/>
          <w:szCs w:val="52"/>
        </w:rPr>
        <w:t>and take precautions</w:t>
      </w:r>
    </w:p>
    <w:p w14:paraId="7E776E18" w14:textId="77777777" w:rsidR="005D7276" w:rsidRPr="00F93537" w:rsidRDefault="005D7276" w:rsidP="005D7276">
      <w:pPr>
        <w:pStyle w:val="NoSpacing"/>
        <w:rPr>
          <w:rFonts w:ascii="Gibson" w:hAnsi="Gibson"/>
        </w:rPr>
      </w:pPr>
    </w:p>
    <w:p w14:paraId="4552D424" w14:textId="77777777" w:rsidR="00A87A6C" w:rsidRPr="007758A4" w:rsidRDefault="00A87A6C" w:rsidP="00A87A6C">
      <w:pPr>
        <w:widowControl w:val="0"/>
        <w:spacing w:line="288" w:lineRule="auto"/>
        <w:rPr>
          <w:rFonts w:ascii="Gibson Book" w:eastAsia="Gibson" w:hAnsi="Gibson Book" w:cs="Gibson"/>
          <w:sz w:val="24"/>
          <w:szCs w:val="24"/>
        </w:rPr>
      </w:pPr>
    </w:p>
    <w:p w14:paraId="63EC870A" w14:textId="0358D259" w:rsidR="00D66C2B" w:rsidRPr="00D66C2B" w:rsidRDefault="005D7276" w:rsidP="00D66C2B">
      <w:pPr>
        <w:spacing w:line="288" w:lineRule="auto"/>
        <w:rPr>
          <w:rFonts w:ascii="Gibson Book" w:hAnsi="Gibson Book"/>
          <w:sz w:val="24"/>
          <w:szCs w:val="24"/>
        </w:rPr>
      </w:pPr>
      <w:r>
        <w:rPr>
          <w:rFonts w:ascii="Gibson Book" w:eastAsia="Gibson" w:hAnsi="Gibson Book" w:cs="Gibson"/>
          <w:sz w:val="24"/>
          <w:szCs w:val="24"/>
        </w:rPr>
        <w:t>SPRINGFIELD</w:t>
      </w:r>
      <w:r w:rsidR="00A87A6C" w:rsidRPr="007758A4">
        <w:rPr>
          <w:rFonts w:ascii="Gibson Book" w:eastAsia="Gibson" w:hAnsi="Gibson Book" w:cs="Gibson"/>
          <w:sz w:val="24"/>
          <w:szCs w:val="24"/>
        </w:rPr>
        <w:t xml:space="preserve">, </w:t>
      </w:r>
      <w:r>
        <w:rPr>
          <w:rFonts w:ascii="Gibson Book" w:eastAsia="Gibson" w:hAnsi="Gibson Book" w:cs="Gibson"/>
          <w:sz w:val="24"/>
          <w:szCs w:val="24"/>
        </w:rPr>
        <w:t>Ore</w:t>
      </w:r>
      <w:r w:rsidR="00A87A6C" w:rsidRPr="007758A4">
        <w:rPr>
          <w:rFonts w:ascii="Gibson Book" w:eastAsia="Gibson" w:hAnsi="Gibson Book" w:cs="Gibson"/>
          <w:sz w:val="24"/>
          <w:szCs w:val="24"/>
        </w:rPr>
        <w:t xml:space="preserve">. – </w:t>
      </w:r>
      <w:r w:rsidR="00D66C2B">
        <w:rPr>
          <w:rFonts w:ascii="Gibson Book" w:hAnsi="Gibson Book" w:cs="Arial"/>
          <w:sz w:val="24"/>
          <w:szCs w:val="24"/>
        </w:rPr>
        <w:t xml:space="preserve">With </w:t>
      </w:r>
      <w:r w:rsidR="00D66C2B" w:rsidRPr="00D66C2B">
        <w:rPr>
          <w:rFonts w:ascii="Gibson Book" w:hAnsi="Gibson Book"/>
          <w:sz w:val="24"/>
          <w:szCs w:val="24"/>
        </w:rPr>
        <w:t xml:space="preserve">temperatures expected to </w:t>
      </w:r>
      <w:r w:rsidR="00D66C2B">
        <w:rPr>
          <w:rFonts w:ascii="Gibson Book" w:hAnsi="Gibson Book"/>
          <w:sz w:val="24"/>
          <w:szCs w:val="24"/>
        </w:rPr>
        <w:t xml:space="preserve">top 100 degrees </w:t>
      </w:r>
      <w:r w:rsidR="00D66C2B" w:rsidRPr="00D66C2B">
        <w:rPr>
          <w:rFonts w:ascii="Gibson Book" w:hAnsi="Gibson Book"/>
          <w:sz w:val="24"/>
          <w:szCs w:val="24"/>
        </w:rPr>
        <w:t xml:space="preserve">in the Willamette Valley </w:t>
      </w:r>
      <w:r w:rsidR="00B82E2C">
        <w:rPr>
          <w:rFonts w:ascii="Gibson Book" w:hAnsi="Gibson Book"/>
          <w:sz w:val="24"/>
          <w:szCs w:val="24"/>
        </w:rPr>
        <w:t xml:space="preserve">early </w:t>
      </w:r>
      <w:r w:rsidR="00D66C2B" w:rsidRPr="00D66C2B">
        <w:rPr>
          <w:rFonts w:ascii="Gibson Book" w:hAnsi="Gibson Book"/>
          <w:sz w:val="24"/>
          <w:szCs w:val="24"/>
        </w:rPr>
        <w:t>this week, PeaceHealth emergency medical providers urge residents to take the necessary steps to protect themselves and loved ones against possible heat-related illness.</w:t>
      </w:r>
    </w:p>
    <w:p w14:paraId="007F54D1" w14:textId="77777777" w:rsidR="00D66C2B" w:rsidRDefault="00D66C2B" w:rsidP="00D66C2B">
      <w:pPr>
        <w:spacing w:line="288" w:lineRule="auto"/>
        <w:rPr>
          <w:rFonts w:ascii="Gibson Book" w:hAnsi="Gibson Book"/>
          <w:sz w:val="24"/>
          <w:szCs w:val="24"/>
        </w:rPr>
      </w:pPr>
    </w:p>
    <w:p w14:paraId="60398D1E" w14:textId="4602400B" w:rsidR="00D66C2B" w:rsidRPr="00D66C2B" w:rsidRDefault="00D66C2B" w:rsidP="00D66C2B">
      <w:pPr>
        <w:spacing w:line="288" w:lineRule="auto"/>
        <w:rPr>
          <w:rFonts w:ascii="Gibson Book" w:hAnsi="Gibson Book"/>
          <w:sz w:val="24"/>
          <w:szCs w:val="24"/>
        </w:rPr>
      </w:pPr>
      <w:r w:rsidRPr="00D66C2B">
        <w:rPr>
          <w:rFonts w:ascii="Gibson Book" w:hAnsi="Gibson Book"/>
          <w:sz w:val="24"/>
          <w:szCs w:val="24"/>
        </w:rPr>
        <w:t xml:space="preserve">“These kinds of record-high temperatures aren’t something people in the Northwest are used to dealing with on a regular basis,” said </w:t>
      </w:r>
      <w:r>
        <w:rPr>
          <w:rFonts w:ascii="Gibson Book" w:hAnsi="Gibson Book"/>
          <w:sz w:val="24"/>
          <w:szCs w:val="24"/>
        </w:rPr>
        <w:t xml:space="preserve">Dr. </w:t>
      </w:r>
      <w:r w:rsidR="00B82749">
        <w:rPr>
          <w:rFonts w:ascii="Gibson Book" w:hAnsi="Gibson Book"/>
          <w:sz w:val="24"/>
          <w:szCs w:val="24"/>
        </w:rPr>
        <w:t>Margaret Pattison</w:t>
      </w:r>
      <w:r w:rsidRPr="00D66C2B">
        <w:rPr>
          <w:rFonts w:ascii="Gibson Book" w:hAnsi="Gibson Book"/>
          <w:sz w:val="24"/>
          <w:szCs w:val="24"/>
        </w:rPr>
        <w:t xml:space="preserve">, medical director </w:t>
      </w:r>
      <w:r>
        <w:rPr>
          <w:rFonts w:ascii="Gibson Book" w:hAnsi="Gibson Book"/>
          <w:sz w:val="24"/>
          <w:szCs w:val="24"/>
        </w:rPr>
        <w:t>of the emergency department at</w:t>
      </w:r>
      <w:r w:rsidRPr="00D66C2B">
        <w:rPr>
          <w:rFonts w:ascii="Gibson Book" w:hAnsi="Gibson Book"/>
          <w:sz w:val="24"/>
          <w:szCs w:val="24"/>
        </w:rPr>
        <w:t xml:space="preserve"> PeaceHealth Sacred Heart Medical Center</w:t>
      </w:r>
      <w:r w:rsidR="00B82749">
        <w:rPr>
          <w:rFonts w:ascii="Gibson Book" w:hAnsi="Gibson Book"/>
          <w:sz w:val="24"/>
          <w:szCs w:val="24"/>
        </w:rPr>
        <w:t xml:space="preserve"> at RiverBend</w:t>
      </w:r>
      <w:r>
        <w:rPr>
          <w:rFonts w:ascii="Gibson Book" w:hAnsi="Gibson Book"/>
          <w:sz w:val="24"/>
          <w:szCs w:val="24"/>
        </w:rPr>
        <w:t xml:space="preserve">. </w:t>
      </w:r>
      <w:r w:rsidRPr="00D66C2B">
        <w:rPr>
          <w:rFonts w:ascii="Gibson Book" w:hAnsi="Gibson Book"/>
          <w:sz w:val="24"/>
          <w:szCs w:val="24"/>
        </w:rPr>
        <w:t>“They often forget to protect themselves or don’t recognize the symptoms when they are experiencing a heat-related illness. It’s so important to be informed and take precautions because conditions such as heat stroke can be life-threatening.”</w:t>
      </w:r>
    </w:p>
    <w:p w14:paraId="1AE79077" w14:textId="77777777" w:rsidR="00D66C2B" w:rsidRPr="00D66C2B" w:rsidRDefault="00D66C2B" w:rsidP="00D66C2B">
      <w:pPr>
        <w:spacing w:line="288" w:lineRule="auto"/>
        <w:rPr>
          <w:rFonts w:ascii="Gibson Book" w:hAnsi="Gibson Book"/>
          <w:sz w:val="24"/>
          <w:szCs w:val="24"/>
        </w:rPr>
      </w:pPr>
    </w:p>
    <w:p w14:paraId="409DF388" w14:textId="769D0E6E" w:rsidR="00D66C2B" w:rsidRPr="00D66C2B" w:rsidRDefault="00D66C2B" w:rsidP="00D66C2B">
      <w:pPr>
        <w:spacing w:line="288" w:lineRule="auto"/>
        <w:rPr>
          <w:rFonts w:ascii="Gibson Book" w:hAnsi="Gibson Book"/>
          <w:sz w:val="24"/>
          <w:szCs w:val="24"/>
        </w:rPr>
      </w:pPr>
      <w:r w:rsidRPr="00D66C2B">
        <w:rPr>
          <w:rFonts w:ascii="Gibson Book" w:hAnsi="Gibson Book"/>
          <w:b/>
          <w:bCs/>
          <w:sz w:val="24"/>
          <w:szCs w:val="24"/>
        </w:rPr>
        <w:t>Signs of heat exhaustion </w:t>
      </w:r>
      <w:r w:rsidRPr="00D66C2B">
        <w:rPr>
          <w:rFonts w:ascii="Gibson Book" w:hAnsi="Gibson Book"/>
          <w:sz w:val="24"/>
          <w:szCs w:val="24"/>
        </w:rPr>
        <w:t xml:space="preserve">include cool, pale or </w:t>
      </w:r>
      <w:r w:rsidR="00B82E2C">
        <w:rPr>
          <w:rFonts w:ascii="Gibson Book" w:hAnsi="Gibson Book"/>
          <w:sz w:val="24"/>
          <w:szCs w:val="24"/>
        </w:rPr>
        <w:t xml:space="preserve">clammy </w:t>
      </w:r>
      <w:r w:rsidRPr="00D66C2B">
        <w:rPr>
          <w:rFonts w:ascii="Gibson Book" w:hAnsi="Gibson Book"/>
          <w:sz w:val="24"/>
          <w:szCs w:val="24"/>
        </w:rPr>
        <w:t xml:space="preserve">skin; heavy sweating; </w:t>
      </w:r>
      <w:r w:rsidR="00CA5B99">
        <w:rPr>
          <w:rFonts w:ascii="Gibson Book" w:hAnsi="Gibson Book"/>
          <w:sz w:val="24"/>
          <w:szCs w:val="24"/>
        </w:rPr>
        <w:t>dizziness,</w:t>
      </w:r>
      <w:r w:rsidRPr="00D66C2B">
        <w:rPr>
          <w:rFonts w:ascii="Gibson Book" w:hAnsi="Gibson Book"/>
          <w:sz w:val="24"/>
          <w:szCs w:val="24"/>
        </w:rPr>
        <w:t xml:space="preserve"> headache, nausea</w:t>
      </w:r>
      <w:r w:rsidR="00CA5B99">
        <w:rPr>
          <w:rFonts w:ascii="Gibson Book" w:hAnsi="Gibson Book"/>
          <w:sz w:val="24"/>
          <w:szCs w:val="24"/>
        </w:rPr>
        <w:t xml:space="preserve"> and </w:t>
      </w:r>
      <w:r w:rsidRPr="00D66C2B">
        <w:rPr>
          <w:rFonts w:ascii="Gibson Book" w:hAnsi="Gibson Book"/>
          <w:sz w:val="24"/>
          <w:szCs w:val="24"/>
        </w:rPr>
        <w:t>weakness. A person experiencing these symptoms should move to a cooler place; drink small amounts of water; remove or loosen tight clothing and apply cool, wet cloths to the skin. If the person</w:t>
      </w:r>
      <w:r w:rsidR="00CA5B99">
        <w:rPr>
          <w:rFonts w:ascii="Gibson Book" w:hAnsi="Gibson Book"/>
          <w:sz w:val="24"/>
          <w:szCs w:val="24"/>
        </w:rPr>
        <w:t xml:space="preserve"> </w:t>
      </w:r>
      <w:r w:rsidRPr="00D66C2B">
        <w:rPr>
          <w:rFonts w:ascii="Gibson Book" w:hAnsi="Gibson Book"/>
          <w:sz w:val="24"/>
          <w:szCs w:val="24"/>
        </w:rPr>
        <w:t>vomit</w:t>
      </w:r>
      <w:r w:rsidR="00CA5B99">
        <w:rPr>
          <w:rFonts w:ascii="Gibson Book" w:hAnsi="Gibson Book"/>
          <w:sz w:val="24"/>
          <w:szCs w:val="24"/>
        </w:rPr>
        <w:t xml:space="preserve">s or </w:t>
      </w:r>
      <w:r w:rsidRPr="00D66C2B">
        <w:rPr>
          <w:rFonts w:ascii="Gibson Book" w:hAnsi="Gibson Book"/>
          <w:sz w:val="24"/>
          <w:szCs w:val="24"/>
        </w:rPr>
        <w:t>begins to lose consciousness,</w:t>
      </w:r>
      <w:r w:rsidR="00CA5B99">
        <w:rPr>
          <w:rFonts w:ascii="Gibson Book" w:hAnsi="Gibson Book"/>
          <w:sz w:val="24"/>
          <w:szCs w:val="24"/>
        </w:rPr>
        <w:t xml:space="preserve"> </w:t>
      </w:r>
      <w:r w:rsidRPr="00D66C2B">
        <w:rPr>
          <w:rFonts w:ascii="Gibson Book" w:hAnsi="Gibson Book"/>
          <w:sz w:val="24"/>
          <w:szCs w:val="24"/>
        </w:rPr>
        <w:t>call 911.</w:t>
      </w:r>
    </w:p>
    <w:p w14:paraId="06947B22" w14:textId="77777777" w:rsidR="00D66C2B" w:rsidRPr="00D66C2B" w:rsidRDefault="00D66C2B" w:rsidP="00D66C2B">
      <w:pPr>
        <w:spacing w:line="288" w:lineRule="auto"/>
        <w:rPr>
          <w:rFonts w:ascii="Gibson Book" w:hAnsi="Gibson Book"/>
          <w:sz w:val="24"/>
          <w:szCs w:val="24"/>
        </w:rPr>
      </w:pPr>
    </w:p>
    <w:p w14:paraId="094468D9" w14:textId="18D802D2" w:rsidR="00D66C2B" w:rsidRPr="00D66C2B" w:rsidRDefault="00D66C2B" w:rsidP="00D66C2B">
      <w:pPr>
        <w:spacing w:line="288" w:lineRule="auto"/>
        <w:rPr>
          <w:rFonts w:ascii="Gibson Book" w:hAnsi="Gibson Book"/>
          <w:sz w:val="24"/>
          <w:szCs w:val="24"/>
        </w:rPr>
      </w:pPr>
      <w:r w:rsidRPr="00D66C2B">
        <w:rPr>
          <w:rFonts w:ascii="Gibson Book" w:hAnsi="Gibson Book"/>
          <w:b/>
          <w:bCs/>
          <w:sz w:val="24"/>
          <w:szCs w:val="24"/>
        </w:rPr>
        <w:t>Signs of heat stroke </w:t>
      </w:r>
      <w:r w:rsidRPr="00D66C2B">
        <w:rPr>
          <w:rFonts w:ascii="Gibson Book" w:hAnsi="Gibson Book"/>
          <w:sz w:val="24"/>
          <w:szCs w:val="24"/>
        </w:rPr>
        <w:t>include headache; hot, red skin;</w:t>
      </w:r>
      <w:r w:rsidR="00B82E2C">
        <w:rPr>
          <w:rFonts w:ascii="Gibson Book" w:hAnsi="Gibson Book"/>
          <w:sz w:val="24"/>
          <w:szCs w:val="24"/>
        </w:rPr>
        <w:t xml:space="preserve"> rapid breathing</w:t>
      </w:r>
      <w:r w:rsidR="00CA5B99">
        <w:rPr>
          <w:rFonts w:ascii="Gibson Book" w:hAnsi="Gibson Book"/>
          <w:sz w:val="24"/>
          <w:szCs w:val="24"/>
        </w:rPr>
        <w:t>;</w:t>
      </w:r>
      <w:r w:rsidR="00B82E2C">
        <w:rPr>
          <w:rFonts w:ascii="Gibson Book" w:hAnsi="Gibson Book"/>
          <w:sz w:val="24"/>
          <w:szCs w:val="24"/>
        </w:rPr>
        <w:t xml:space="preserve"> racing pulse</w:t>
      </w:r>
      <w:r w:rsidR="00CA5B99">
        <w:rPr>
          <w:rFonts w:ascii="Gibson Book" w:hAnsi="Gibson Book"/>
          <w:sz w:val="24"/>
          <w:szCs w:val="24"/>
        </w:rPr>
        <w:t>; vomiting;</w:t>
      </w:r>
      <w:r w:rsidR="00B82E2C">
        <w:rPr>
          <w:rFonts w:ascii="Gibson Book" w:hAnsi="Gibson Book"/>
          <w:sz w:val="24"/>
          <w:szCs w:val="24"/>
        </w:rPr>
        <w:t xml:space="preserve"> </w:t>
      </w:r>
      <w:r w:rsidRPr="00D66C2B">
        <w:rPr>
          <w:rFonts w:ascii="Gibson Book" w:hAnsi="Gibson Book"/>
          <w:sz w:val="24"/>
          <w:szCs w:val="24"/>
        </w:rPr>
        <w:t>changes in consciousness; and lack of sweating, despite heat. Call 9</w:t>
      </w:r>
      <w:r w:rsidR="00B82749">
        <w:rPr>
          <w:rFonts w:ascii="Gibson Book" w:hAnsi="Gibson Book"/>
          <w:sz w:val="24"/>
          <w:szCs w:val="24"/>
        </w:rPr>
        <w:t>1</w:t>
      </w:r>
      <w:r w:rsidRPr="00D66C2B">
        <w:rPr>
          <w:rFonts w:ascii="Gibson Book" w:hAnsi="Gibson Book"/>
          <w:sz w:val="24"/>
          <w:szCs w:val="24"/>
        </w:rPr>
        <w:t>1 immediately if someone shows signs of heat stroke. Move the person to a cooler place. Quickly cool the person’s body by immersing them up to their neck in a tub of cool water, spraying them with cold water, or covering the person with cold, wet cloths.</w:t>
      </w:r>
    </w:p>
    <w:p w14:paraId="207707BA" w14:textId="77777777" w:rsidR="00D66C2B" w:rsidRPr="00D66C2B" w:rsidRDefault="00D66C2B" w:rsidP="00D66C2B">
      <w:pPr>
        <w:spacing w:line="288" w:lineRule="auto"/>
        <w:rPr>
          <w:rFonts w:ascii="Gibson Book" w:hAnsi="Gibson Book"/>
          <w:sz w:val="24"/>
          <w:szCs w:val="24"/>
        </w:rPr>
      </w:pPr>
    </w:p>
    <w:p w14:paraId="11703B92" w14:textId="4658B5D8" w:rsidR="00D66C2B" w:rsidRPr="00D66C2B" w:rsidRDefault="00D66C2B" w:rsidP="00D66C2B">
      <w:pPr>
        <w:spacing w:line="288" w:lineRule="auto"/>
        <w:rPr>
          <w:rFonts w:ascii="Gibson Book" w:hAnsi="Gibson Book"/>
          <w:sz w:val="24"/>
          <w:szCs w:val="24"/>
        </w:rPr>
      </w:pPr>
      <w:r w:rsidRPr="00D66C2B">
        <w:rPr>
          <w:rFonts w:ascii="Gibson Book" w:hAnsi="Gibson Book"/>
          <w:sz w:val="24"/>
          <w:szCs w:val="24"/>
        </w:rPr>
        <w:t>To prevent heat-related illnesses</w:t>
      </w:r>
      <w:r w:rsidR="00CA5B99">
        <w:rPr>
          <w:rFonts w:ascii="Gibson Book" w:hAnsi="Gibson Book"/>
          <w:sz w:val="24"/>
          <w:szCs w:val="24"/>
        </w:rPr>
        <w:t xml:space="preserve">, in alignment with the American Red Cross, </w:t>
      </w:r>
      <w:r w:rsidRPr="00D66C2B">
        <w:rPr>
          <w:rFonts w:ascii="Gibson Book" w:hAnsi="Gibson Book"/>
          <w:sz w:val="24"/>
          <w:szCs w:val="24"/>
        </w:rPr>
        <w:t>PeaceHealth recommends the following safety tips:</w:t>
      </w:r>
    </w:p>
    <w:p w14:paraId="19AA1114" w14:textId="77777777" w:rsidR="00D66C2B" w:rsidRPr="00D66C2B" w:rsidRDefault="00D66C2B" w:rsidP="00D66C2B">
      <w:pPr>
        <w:spacing w:line="288" w:lineRule="auto"/>
        <w:rPr>
          <w:rFonts w:ascii="Gibson Book" w:hAnsi="Gibson Book"/>
          <w:sz w:val="24"/>
          <w:szCs w:val="24"/>
        </w:rPr>
      </w:pPr>
    </w:p>
    <w:p w14:paraId="2C5DF938" w14:textId="7AE161B1" w:rsidR="00D66C2B" w:rsidRPr="00D66C2B" w:rsidRDefault="00D66C2B" w:rsidP="00D66C2B">
      <w:pPr>
        <w:pStyle w:val="ListParagraph"/>
        <w:numPr>
          <w:ilvl w:val="0"/>
          <w:numId w:val="1"/>
        </w:numPr>
        <w:spacing w:line="288" w:lineRule="auto"/>
        <w:rPr>
          <w:rFonts w:ascii="Gibson Book" w:hAnsi="Gibson Book"/>
          <w:sz w:val="24"/>
          <w:szCs w:val="24"/>
        </w:rPr>
      </w:pPr>
      <w:r w:rsidRPr="00D66C2B">
        <w:rPr>
          <w:rFonts w:ascii="Gibson Book" w:hAnsi="Gibson Book"/>
          <w:sz w:val="24"/>
          <w:szCs w:val="24"/>
        </w:rPr>
        <w:t>Hot cars can be deadly and children or pets should never be left in a vehicle. The inside temperature of the car can quickly reach 120 degrees.</w:t>
      </w:r>
    </w:p>
    <w:p w14:paraId="2C2EA1BA" w14:textId="45543139" w:rsidR="00D66C2B" w:rsidRPr="006673C3" w:rsidRDefault="00D66C2B" w:rsidP="006673C3">
      <w:pPr>
        <w:pStyle w:val="ListParagraph"/>
        <w:numPr>
          <w:ilvl w:val="0"/>
          <w:numId w:val="3"/>
        </w:numPr>
        <w:spacing w:line="288" w:lineRule="auto"/>
        <w:rPr>
          <w:rFonts w:ascii="Gibson Book" w:hAnsi="Gibson Book"/>
          <w:sz w:val="24"/>
          <w:szCs w:val="24"/>
        </w:rPr>
      </w:pPr>
      <w:r w:rsidRPr="006673C3">
        <w:rPr>
          <w:rFonts w:ascii="Gibson Book" w:hAnsi="Gibson Book"/>
          <w:sz w:val="24"/>
          <w:szCs w:val="24"/>
        </w:rPr>
        <w:t>Stay hydrated throughout the day by drinking plenty of fluids. Avoid drinks with caffeine or alcohol. However, don't drink large amounts of plain water all at once—this can lead to water-toxicity.</w:t>
      </w:r>
    </w:p>
    <w:p w14:paraId="13FF21E2" w14:textId="2959FC44" w:rsidR="00D66C2B" w:rsidRPr="006673C3" w:rsidRDefault="00D66C2B" w:rsidP="006673C3">
      <w:pPr>
        <w:pStyle w:val="ListParagraph"/>
        <w:numPr>
          <w:ilvl w:val="0"/>
          <w:numId w:val="4"/>
        </w:numPr>
        <w:spacing w:line="288" w:lineRule="auto"/>
        <w:rPr>
          <w:rFonts w:ascii="Gibson Book" w:hAnsi="Gibson Book"/>
          <w:sz w:val="24"/>
          <w:szCs w:val="24"/>
        </w:rPr>
      </w:pPr>
      <w:r w:rsidRPr="006673C3">
        <w:rPr>
          <w:rFonts w:ascii="Gibson Book" w:hAnsi="Gibson Book"/>
          <w:sz w:val="24"/>
          <w:szCs w:val="24"/>
        </w:rPr>
        <w:t>Check on family, friends and neighbors who do not have air conditioning, who spend much of their time alone or who are more likely to be affected by the heat.</w:t>
      </w:r>
      <w:r w:rsidR="006673C3">
        <w:rPr>
          <w:rFonts w:ascii="Gibson Book" w:hAnsi="Gibson Book"/>
          <w:sz w:val="24"/>
          <w:szCs w:val="24"/>
        </w:rPr>
        <w:t xml:space="preserve"> Those most at risk include older adults 65+, children 4 and younger, outdoor workers and </w:t>
      </w:r>
      <w:r w:rsidR="00CA5B99">
        <w:rPr>
          <w:rFonts w:ascii="Gibson Book" w:hAnsi="Gibson Book"/>
          <w:sz w:val="24"/>
          <w:szCs w:val="24"/>
        </w:rPr>
        <w:t>people</w:t>
      </w:r>
      <w:r w:rsidR="006673C3">
        <w:rPr>
          <w:rFonts w:ascii="Gibson Book" w:hAnsi="Gibson Book"/>
          <w:sz w:val="24"/>
          <w:szCs w:val="24"/>
        </w:rPr>
        <w:t xml:space="preserve"> with certain chronic illnesses or disabilities.</w:t>
      </w:r>
    </w:p>
    <w:p w14:paraId="3DC38F41" w14:textId="1301576F" w:rsidR="00D66C2B" w:rsidRPr="006673C3" w:rsidRDefault="006673C3" w:rsidP="006673C3">
      <w:pPr>
        <w:pStyle w:val="ListParagraph"/>
        <w:numPr>
          <w:ilvl w:val="0"/>
          <w:numId w:val="5"/>
        </w:numPr>
        <w:spacing w:line="288" w:lineRule="auto"/>
        <w:rPr>
          <w:rFonts w:ascii="Gibson Book" w:hAnsi="Gibson Book"/>
          <w:sz w:val="24"/>
          <w:szCs w:val="24"/>
        </w:rPr>
      </w:pPr>
      <w:r>
        <w:rPr>
          <w:rFonts w:ascii="Gibson Book" w:hAnsi="Gibson Book"/>
          <w:sz w:val="24"/>
          <w:szCs w:val="24"/>
        </w:rPr>
        <w:t>Those who don’t</w:t>
      </w:r>
      <w:r w:rsidR="00D66C2B" w:rsidRPr="006673C3">
        <w:rPr>
          <w:rFonts w:ascii="Gibson Book" w:hAnsi="Gibson Book"/>
          <w:sz w:val="24"/>
          <w:szCs w:val="24"/>
        </w:rPr>
        <w:t xml:space="preserve"> have air conditioning, should seek relief from the heat during the warmest part of the day in places like libraries, theaters, </w:t>
      </w:r>
      <w:r>
        <w:rPr>
          <w:rFonts w:ascii="Gibson Book" w:hAnsi="Gibson Book"/>
          <w:sz w:val="24"/>
          <w:szCs w:val="24"/>
        </w:rPr>
        <w:t xml:space="preserve">shopping </w:t>
      </w:r>
      <w:r w:rsidR="00D66C2B" w:rsidRPr="006673C3">
        <w:rPr>
          <w:rFonts w:ascii="Gibson Book" w:hAnsi="Gibson Book"/>
          <w:sz w:val="24"/>
          <w:szCs w:val="24"/>
        </w:rPr>
        <w:t>malls, etc.</w:t>
      </w:r>
    </w:p>
    <w:p w14:paraId="125B7447" w14:textId="7C1435CF" w:rsidR="00D66C2B" w:rsidRPr="006673C3" w:rsidRDefault="00D66C2B" w:rsidP="006673C3">
      <w:pPr>
        <w:pStyle w:val="ListParagraph"/>
        <w:numPr>
          <w:ilvl w:val="0"/>
          <w:numId w:val="6"/>
        </w:numPr>
        <w:spacing w:line="288" w:lineRule="auto"/>
        <w:rPr>
          <w:rFonts w:ascii="Gibson Book" w:hAnsi="Gibson Book"/>
          <w:sz w:val="24"/>
          <w:szCs w:val="24"/>
        </w:rPr>
      </w:pPr>
      <w:r w:rsidRPr="006673C3">
        <w:rPr>
          <w:rFonts w:ascii="Gibson Book" w:hAnsi="Gibson Book"/>
          <w:sz w:val="24"/>
          <w:szCs w:val="24"/>
        </w:rPr>
        <w:t>Wear loose-fitting, lightweight, light-colored clothing. Avoid dark colors because they absorb the sun’s rays.</w:t>
      </w:r>
    </w:p>
    <w:p w14:paraId="0590AF28" w14:textId="0BBB32A2" w:rsidR="006673C3" w:rsidRPr="006673C3" w:rsidRDefault="00D66C2B" w:rsidP="006673C3">
      <w:pPr>
        <w:pStyle w:val="ListParagraph"/>
        <w:numPr>
          <w:ilvl w:val="0"/>
          <w:numId w:val="6"/>
        </w:numPr>
        <w:spacing w:line="288" w:lineRule="auto"/>
        <w:rPr>
          <w:rFonts w:ascii="Gibson Book" w:hAnsi="Gibson Book"/>
          <w:sz w:val="24"/>
          <w:szCs w:val="24"/>
        </w:rPr>
      </w:pPr>
      <w:r w:rsidRPr="006673C3">
        <w:rPr>
          <w:rFonts w:ascii="Gibson Book" w:hAnsi="Gibson Book"/>
          <w:sz w:val="24"/>
          <w:szCs w:val="24"/>
        </w:rPr>
        <w:t>Slow down, stay indoors and avoid strenuous exercise during the hottest part of the day</w:t>
      </w:r>
      <w:r w:rsidR="00CA5B99">
        <w:rPr>
          <w:rFonts w:ascii="Gibson Book" w:hAnsi="Gibson Book"/>
          <w:sz w:val="24"/>
          <w:szCs w:val="24"/>
        </w:rPr>
        <w:t>, usually 11 a.m. to 3 p.m.</w:t>
      </w:r>
    </w:p>
    <w:p w14:paraId="640D7650" w14:textId="0E5C8A86" w:rsidR="00D66C2B" w:rsidRPr="006673C3" w:rsidRDefault="00D66C2B" w:rsidP="006673C3">
      <w:pPr>
        <w:pStyle w:val="ListParagraph"/>
        <w:numPr>
          <w:ilvl w:val="0"/>
          <w:numId w:val="7"/>
        </w:numPr>
        <w:spacing w:line="288" w:lineRule="auto"/>
        <w:rPr>
          <w:rFonts w:ascii="Gibson Book" w:hAnsi="Gibson Book"/>
          <w:sz w:val="24"/>
          <w:szCs w:val="24"/>
        </w:rPr>
      </w:pPr>
      <w:r w:rsidRPr="006673C3">
        <w:rPr>
          <w:rFonts w:ascii="Gibson Book" w:hAnsi="Gibson Book"/>
          <w:sz w:val="24"/>
          <w:szCs w:val="24"/>
        </w:rPr>
        <w:t>Use a buddy system when working in excessive heat. Take frequent breaks if working outdoors.</w:t>
      </w:r>
    </w:p>
    <w:p w14:paraId="7380D3D8" w14:textId="215BF523" w:rsidR="00D66C2B" w:rsidRPr="006673C3" w:rsidRDefault="00D66C2B" w:rsidP="006673C3">
      <w:pPr>
        <w:pStyle w:val="ListParagraph"/>
        <w:numPr>
          <w:ilvl w:val="0"/>
          <w:numId w:val="7"/>
        </w:numPr>
        <w:spacing w:line="288" w:lineRule="auto"/>
        <w:rPr>
          <w:rFonts w:ascii="Gibson Book" w:hAnsi="Gibson Book"/>
          <w:sz w:val="24"/>
          <w:szCs w:val="24"/>
        </w:rPr>
      </w:pPr>
      <w:r w:rsidRPr="006673C3">
        <w:rPr>
          <w:rFonts w:ascii="Gibson Book" w:hAnsi="Gibson Book"/>
          <w:sz w:val="24"/>
          <w:szCs w:val="24"/>
        </w:rPr>
        <w:t xml:space="preserve">Check on animals frequently to ensure that they are not suffering from the heat. </w:t>
      </w:r>
      <w:r w:rsidR="00CA5B99">
        <w:rPr>
          <w:rFonts w:ascii="Gibson Book" w:hAnsi="Gibson Book"/>
          <w:sz w:val="24"/>
          <w:szCs w:val="24"/>
        </w:rPr>
        <w:t>Provide them with</w:t>
      </w:r>
      <w:r w:rsidRPr="006673C3">
        <w:rPr>
          <w:rFonts w:ascii="Gibson Book" w:hAnsi="Gibson Book"/>
          <w:sz w:val="24"/>
          <w:szCs w:val="24"/>
        </w:rPr>
        <w:t xml:space="preserve"> plenty of cool water.</w:t>
      </w:r>
    </w:p>
    <w:p w14:paraId="304BFE2E" w14:textId="77777777" w:rsidR="00D66C2B" w:rsidRPr="00D66C2B" w:rsidRDefault="00D66C2B" w:rsidP="00D66C2B">
      <w:pPr>
        <w:spacing w:line="288" w:lineRule="auto"/>
        <w:rPr>
          <w:rFonts w:ascii="Gibson Book" w:hAnsi="Gibson Book"/>
          <w:sz w:val="24"/>
          <w:szCs w:val="24"/>
        </w:rPr>
      </w:pPr>
    </w:p>
    <w:p w14:paraId="6E62F629" w14:textId="7AB7D74D" w:rsidR="00D66C2B" w:rsidRPr="00D66C2B" w:rsidRDefault="00D66C2B" w:rsidP="00D66C2B">
      <w:pPr>
        <w:spacing w:line="288" w:lineRule="auto"/>
        <w:rPr>
          <w:rFonts w:ascii="Gibson Book" w:hAnsi="Gibson Book"/>
          <w:sz w:val="24"/>
          <w:szCs w:val="24"/>
        </w:rPr>
      </w:pPr>
      <w:r w:rsidRPr="00D66C2B">
        <w:rPr>
          <w:rFonts w:ascii="Gibson Book" w:hAnsi="Gibson Book"/>
          <w:b/>
          <w:bCs/>
          <w:sz w:val="24"/>
          <w:szCs w:val="24"/>
        </w:rPr>
        <w:t xml:space="preserve">For more information about heat-related illnesses, visit </w:t>
      </w:r>
      <w:hyperlink r:id="rId13" w:history="1">
        <w:r w:rsidRPr="00D66C2B">
          <w:rPr>
            <w:rStyle w:val="Hyperlink"/>
            <w:rFonts w:ascii="Gibson Book" w:hAnsi="Gibson Book"/>
            <w:b/>
            <w:bCs/>
            <w:sz w:val="24"/>
            <w:szCs w:val="24"/>
          </w:rPr>
          <w:t>peacehealth.org/medical-topics/id/htske</w:t>
        </w:r>
      </w:hyperlink>
      <w:r w:rsidRPr="00D66C2B">
        <w:rPr>
          <w:rFonts w:ascii="Gibson Book" w:hAnsi="Gibson Book"/>
          <w:b/>
          <w:bCs/>
          <w:sz w:val="24"/>
          <w:szCs w:val="24"/>
        </w:rPr>
        <w:t>.</w:t>
      </w:r>
    </w:p>
    <w:p w14:paraId="658A7FB9" w14:textId="77777777" w:rsidR="00D66C2B" w:rsidRPr="00D66C2B" w:rsidRDefault="00D66C2B" w:rsidP="00D66C2B">
      <w:pPr>
        <w:spacing w:line="288" w:lineRule="auto"/>
        <w:rPr>
          <w:rFonts w:ascii="Gibson Book" w:hAnsi="Gibson Book"/>
          <w:b/>
          <w:bCs/>
          <w:sz w:val="24"/>
          <w:szCs w:val="24"/>
        </w:rPr>
      </w:pPr>
    </w:p>
    <w:p w14:paraId="0D52CDBA" w14:textId="77777777" w:rsidR="00D66C2B" w:rsidRPr="00D66C2B" w:rsidRDefault="00D66C2B" w:rsidP="00D66C2B">
      <w:pPr>
        <w:spacing w:line="288" w:lineRule="auto"/>
        <w:rPr>
          <w:rFonts w:ascii="Gibson Book" w:hAnsi="Gibson Book"/>
          <w:sz w:val="24"/>
          <w:szCs w:val="24"/>
        </w:rPr>
      </w:pPr>
      <w:r w:rsidRPr="00D66C2B">
        <w:rPr>
          <w:rFonts w:ascii="Gibson Book" w:hAnsi="Gibson Book"/>
          <w:b/>
          <w:bCs/>
          <w:sz w:val="24"/>
          <w:szCs w:val="24"/>
        </w:rPr>
        <w:t xml:space="preserve">About PeaceHealth: </w:t>
      </w:r>
      <w:r w:rsidRPr="00D66C2B">
        <w:rPr>
          <w:rFonts w:ascii="Gibson Book" w:hAnsi="Gibson Book"/>
          <w:sz w:val="24"/>
          <w:szCs w:val="24"/>
        </w:rPr>
        <w:t xml:space="preserve">PeaceHealth, based in Vancouver, Wash., is a not-for-profit Catholic health system offering care to communities in Washington, Oregon and Alaska. PeaceHealth has approximately 16,000 caregivers, a group practice with more than 900 providers and 10 medical centers serving both urban and rural communities throughout the Northwest. In 1890, the Sisters of St. Joseph of Peace founded what has become PeaceHealth. The Sisters shared expertise and transferred wisdom from one medical center to another, always finding the best way to serve the unmet need for healthcare in their communities. Today, PeaceHealth is the legacy of the founding Sisters and continues with a spirit of respect, stewardship, collaboration and social justice in fulfilling its Mission. Visit us online at </w:t>
      </w:r>
      <w:hyperlink r:id="rId14" w:tooltip="http://www.peacehealth.org/" w:history="1">
        <w:r w:rsidRPr="00D66C2B">
          <w:rPr>
            <w:rStyle w:val="Hyperlink"/>
            <w:rFonts w:ascii="Gibson Book" w:hAnsi="Gibson Book"/>
            <w:sz w:val="24"/>
            <w:szCs w:val="24"/>
          </w:rPr>
          <w:t>peacehealth.org</w:t>
        </w:r>
      </w:hyperlink>
      <w:r w:rsidRPr="00D66C2B">
        <w:rPr>
          <w:rFonts w:ascii="Gibson Book" w:hAnsi="Gibson Book"/>
          <w:sz w:val="24"/>
          <w:szCs w:val="24"/>
        </w:rPr>
        <w:t>.</w:t>
      </w:r>
    </w:p>
    <w:p w14:paraId="5438B78F" w14:textId="3CAB132A" w:rsidR="00B3006C" w:rsidRPr="00D66C2B" w:rsidRDefault="00B3006C" w:rsidP="00D66C2B">
      <w:pPr>
        <w:tabs>
          <w:tab w:val="left" w:pos="342"/>
        </w:tabs>
        <w:autoSpaceDE w:val="0"/>
        <w:autoSpaceDN w:val="0"/>
        <w:adjustRightInd w:val="0"/>
        <w:spacing w:line="288" w:lineRule="auto"/>
        <w:rPr>
          <w:rFonts w:ascii="Gibson Book" w:eastAsia="Gibson" w:hAnsi="Gibson Book" w:cs="Gibson"/>
          <w:sz w:val="24"/>
          <w:szCs w:val="24"/>
        </w:rPr>
      </w:pPr>
    </w:p>
    <w:p w14:paraId="09E33B57" w14:textId="77777777" w:rsidR="005D7276" w:rsidRPr="00D66C2B" w:rsidRDefault="005D7276" w:rsidP="00A87A6C">
      <w:pPr>
        <w:widowControl w:val="0"/>
        <w:spacing w:line="288" w:lineRule="auto"/>
        <w:rPr>
          <w:rFonts w:ascii="Gibson Book" w:eastAsia="Gibson" w:hAnsi="Gibson Book" w:cs="Gibson"/>
          <w:i/>
          <w:sz w:val="24"/>
          <w:szCs w:val="24"/>
        </w:rPr>
      </w:pPr>
    </w:p>
    <w:p w14:paraId="3381F8C1" w14:textId="77777777" w:rsidR="00387856" w:rsidRPr="00D66C2B" w:rsidRDefault="00387856" w:rsidP="007B10F5">
      <w:pPr>
        <w:jc w:val="center"/>
        <w:rPr>
          <w:rFonts w:ascii="Gibson Book" w:hAnsi="Gibson Book"/>
          <w:sz w:val="24"/>
          <w:szCs w:val="24"/>
        </w:rPr>
      </w:pPr>
    </w:p>
    <w:p w14:paraId="119392BC" w14:textId="6570E979" w:rsidR="007B10F5" w:rsidRPr="00D66C2B" w:rsidRDefault="007B10F5" w:rsidP="007B10F5">
      <w:pPr>
        <w:jc w:val="center"/>
        <w:rPr>
          <w:rFonts w:ascii="Gibson Book" w:hAnsi="Gibson Book"/>
          <w:sz w:val="24"/>
          <w:szCs w:val="24"/>
        </w:rPr>
      </w:pPr>
      <w:r w:rsidRPr="00D66C2B">
        <w:rPr>
          <w:rFonts w:ascii="Gibson Book" w:hAnsi="Gibson Book"/>
          <w:sz w:val="24"/>
          <w:szCs w:val="24"/>
        </w:rPr>
        <w:t>###</w:t>
      </w:r>
    </w:p>
    <w:p w14:paraId="183E7CA5" w14:textId="77777777" w:rsidR="00387856" w:rsidRPr="00D66C2B" w:rsidRDefault="00387856">
      <w:pPr>
        <w:rPr>
          <w:rFonts w:ascii="Gibson Book" w:hAnsi="Gibson Book"/>
          <w:sz w:val="24"/>
          <w:szCs w:val="24"/>
        </w:rPr>
      </w:pPr>
    </w:p>
    <w:sectPr w:rsidR="00387856" w:rsidRPr="00D66C2B">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A86146" w14:textId="77777777" w:rsidR="00F80EB7" w:rsidRDefault="00F80EB7" w:rsidP="00D17A8C">
      <w:r>
        <w:separator/>
      </w:r>
    </w:p>
  </w:endnote>
  <w:endnote w:type="continuationSeparator" w:id="0">
    <w:p w14:paraId="4932E264" w14:textId="77777777" w:rsidR="00F80EB7" w:rsidRDefault="00F80EB7" w:rsidP="00D17A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ibson Book">
    <w:panose1 w:val="00000000000000000000"/>
    <w:charset w:val="00"/>
    <w:family w:val="auto"/>
    <w:pitch w:val="variable"/>
    <w:sig w:usb0="80000007" w:usb1="40000000" w:usb2="00000000" w:usb3="00000000" w:csb0="00000093" w:csb1="00000000"/>
  </w:font>
  <w:font w:name="Gibson">
    <w:panose1 w:val="00000000000000000000"/>
    <w:charset w:val="00"/>
    <w:family w:val="auto"/>
    <w:pitch w:val="variable"/>
    <w:sig w:usb0="80000007" w:usb1="40000000" w:usb2="00000000" w:usb3="00000000" w:csb0="00000093" w:csb1="00000000"/>
  </w:font>
  <w:font w:name="Gibson Medium">
    <w:panose1 w:val="00000000000000000000"/>
    <w:charset w:val="00"/>
    <w:family w:val="auto"/>
    <w:pitch w:val="variable"/>
    <w:sig w:usb0="00000007" w:usb1="00000000" w:usb2="00000000" w:usb3="00000000" w:csb0="00000093" w:csb1="00000000"/>
  </w:font>
  <w:font w:name="Franklin Gothic Demi Cond">
    <w:panose1 w:val="020B07060304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DBD97" w14:textId="45049D49" w:rsidR="00D17A8C" w:rsidRDefault="00D17A8C">
    <w:pPr>
      <w:pStyle w:val="Footer"/>
    </w:pPr>
    <w:r>
      <w:rPr>
        <w:noProof/>
      </w:rPr>
      <mc:AlternateContent>
        <mc:Choice Requires="wps">
          <w:drawing>
            <wp:anchor distT="0" distB="0" distL="114300" distR="114300" simplePos="0" relativeHeight="251658240" behindDoc="0" locked="0" layoutInCell="0" allowOverlap="1" wp14:anchorId="5D12C07A" wp14:editId="4F6F5127">
              <wp:simplePos x="0" y="0"/>
              <wp:positionH relativeFrom="page">
                <wp:posOffset>0</wp:posOffset>
              </wp:positionH>
              <wp:positionV relativeFrom="page">
                <wp:posOffset>9320530</wp:posOffset>
              </wp:positionV>
              <wp:extent cx="7772400" cy="546735"/>
              <wp:effectExtent l="0" t="0" r="0" b="5715"/>
              <wp:wrapNone/>
              <wp:docPr id="3" name="MSIPCM61dd47d2b795f77a242973ec" descr="{&quot;HashCode&quot;:-1556055609,&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54673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2E8DFD2" w14:textId="1410B22D" w:rsidR="00D17A8C" w:rsidRPr="00D17A8C" w:rsidRDefault="00D17A8C" w:rsidP="00D17A8C">
                          <w:pPr>
                            <w:rPr>
                              <w:rFonts w:ascii="Calibri" w:hAnsi="Calibri" w:cs="Calibri"/>
                              <w:color w:val="2C3E50"/>
                              <w:sz w:val="16"/>
                            </w:rPr>
                          </w:pPr>
                          <w:r w:rsidRPr="00D17A8C">
                            <w:rPr>
                              <w:rFonts w:ascii="Calibri" w:hAnsi="Calibri" w:cs="Calibri"/>
                              <w:color w:val="2C3E50"/>
                              <w:sz w:val="16"/>
                            </w:rPr>
                            <w:t xml:space="preserve">Sensitivity: General Business Use.  This document contains proprietary information and is intended for business use only. </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5D12C07A" id="_x0000_t202" coordsize="21600,21600" o:spt="202" path="m,l,21600r21600,l21600,xe">
              <v:stroke joinstyle="miter"/>
              <v:path gradientshapeok="t" o:connecttype="rect"/>
            </v:shapetype>
            <v:shape id="MSIPCM61dd47d2b795f77a242973ec" o:spid="_x0000_s1026" type="#_x0000_t202" alt="{&quot;HashCode&quot;:-1556055609,&quot;Height&quot;:792.0,&quot;Width&quot;:612.0,&quot;Placement&quot;:&quot;Footer&quot;,&quot;Index&quot;:&quot;Primary&quot;,&quot;Section&quot;:1,&quot;Top&quot;:0.0,&quot;Left&quot;:0.0}" style="position:absolute;margin-left:0;margin-top:733.9pt;width:612pt;height:43.0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CkBGAIAACUEAAAOAAAAZHJzL2Uyb0RvYy54bWysU8tu2zAQvBfoPxC815IdP1LBcuAmcFEg&#10;SAI4Rc40RVoCSC5L0pbcr++Sku0i7anohVrurvYxM1zedVqRo3C+AVPS8SinRBgOVWP2Jf3+uvl0&#10;S4kPzFRMgRElPQlP71YfPyxbW4gJ1KAq4QgWMb5obUnrEGyRZZ7XQjM/AisMBiU4zQJe3T6rHGux&#10;ulbZJM/nWQuusg648B69D32QrlJ9KQUPz1J6EYgqKc4W0unSuYtntlqyYu+YrRs+jMH+YQrNGoNN&#10;L6UeWGDk4Jo/SumGO/Agw4iDzkDKhou0A24zzt9ts62ZFWkXBMfbC0z+/5XlT8etfXEkdF+gQwIj&#10;IK31hUdn3KeTTscvTkowjhCeLrCJLhCOzsViMZnmGOIYm03ni5tZLJNd/7bOh68CNIlGSR3SktBi&#10;x0cf+tRzSmxmYNMolahRhrQlnd/M8vTDJYLFlcEe11mjFbpdNyywg+qEeznoKfeWbxps/sh8eGEO&#10;OcZ5UbfhGQ+pAJvAYFFSg/v5N3/MR+gxSkmLmimp/3FgTlCivhkkZTJDGKLK0g0Nl4zP4+kUL7uz&#10;1xz0PaAex/g0LE9mzA3qbEoH+g11vY7tMMQMx6Yl3Z3N+9BLGN8FF+t1SkI9WRYezdbyWDriGDF9&#10;7d6YswPwASl7grOsWPEO/z63Z2B9CCCbRE5EtodzABy1mOgd3k0U++/3lHV93atfAAAA//8DAFBL&#10;AwQUAAYACAAAACEArIA4POAAAAALAQAADwAAAGRycy9kb3ducmV2LnhtbEyPzU7DMBCE70i8g7VI&#10;3KjT0B8a4lRVpSLBAUHaB3DjJUmx11HstOHt2Z7gtjuzmv0mX4/OijP2ofWkYDpJQCBV3rRUKzjs&#10;dw9PIELUZLT1hAp+MMC6uL3JdWb8hT7xXMZacAiFTCtoYuwyKUPVoNNh4jsk9r5873Tkta+l6fWF&#10;w52VaZIspNMt8YdGd7htsPouB6dgg8M0vNrd6aU9lB9vp/fYm+1Kqfu7cfMMIuIY/47his/oUDDT&#10;0Q9kgrAKuEhkdbZYcoOrn6Yz1o48zeePK5BFLv93KH4BAAD//wMAUEsBAi0AFAAGAAgAAAAhALaD&#10;OJL+AAAA4QEAABMAAAAAAAAAAAAAAAAAAAAAAFtDb250ZW50X1R5cGVzXS54bWxQSwECLQAUAAYA&#10;CAAAACEAOP0h/9YAAACUAQAACwAAAAAAAAAAAAAAAAAvAQAAX3JlbHMvLnJlbHNQSwECLQAUAAYA&#10;CAAAACEAB9wpARgCAAAlBAAADgAAAAAAAAAAAAAAAAAuAgAAZHJzL2Uyb0RvYy54bWxQSwECLQAU&#10;AAYACAAAACEArIA4POAAAAALAQAADwAAAAAAAAAAAAAAAAByBAAAZHJzL2Rvd25yZXYueG1sUEsF&#10;BgAAAAAEAAQA8wAAAH8FAAAAAA==&#10;" o:allowincell="f" filled="f" stroked="f" strokeweight=".5pt">
              <v:textbox inset="20pt,0,,0">
                <w:txbxContent>
                  <w:p w14:paraId="62E8DFD2" w14:textId="1410B22D" w:rsidR="00D17A8C" w:rsidRPr="00D17A8C" w:rsidRDefault="00D17A8C" w:rsidP="00D17A8C">
                    <w:pPr>
                      <w:rPr>
                        <w:rFonts w:ascii="Calibri" w:hAnsi="Calibri" w:cs="Calibri"/>
                        <w:color w:val="2C3E50"/>
                        <w:sz w:val="16"/>
                      </w:rPr>
                    </w:pPr>
                    <w:r w:rsidRPr="00D17A8C">
                      <w:rPr>
                        <w:rFonts w:ascii="Calibri" w:hAnsi="Calibri" w:cs="Calibri"/>
                        <w:color w:val="2C3E50"/>
                        <w:sz w:val="16"/>
                      </w:rPr>
                      <w:t xml:space="preserve">Sensitivity: General Business Use.  This document contains proprietary information and is intended for business use only.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B748A9" w14:textId="77777777" w:rsidR="00F80EB7" w:rsidRDefault="00F80EB7" w:rsidP="00D17A8C">
      <w:r>
        <w:separator/>
      </w:r>
    </w:p>
  </w:footnote>
  <w:footnote w:type="continuationSeparator" w:id="0">
    <w:p w14:paraId="31AC47C0" w14:textId="77777777" w:rsidR="00F80EB7" w:rsidRDefault="00F80EB7" w:rsidP="00D17A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E6839"/>
    <w:multiLevelType w:val="hybridMultilevel"/>
    <w:tmpl w:val="E418EA5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02169C"/>
    <w:multiLevelType w:val="hybridMultilevel"/>
    <w:tmpl w:val="3B963A1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CB1C4A"/>
    <w:multiLevelType w:val="hybridMultilevel"/>
    <w:tmpl w:val="DF126CE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190EB1"/>
    <w:multiLevelType w:val="hybridMultilevel"/>
    <w:tmpl w:val="BBDC977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5F22B7"/>
    <w:multiLevelType w:val="hybridMultilevel"/>
    <w:tmpl w:val="0FDA702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A657E7"/>
    <w:multiLevelType w:val="hybridMultilevel"/>
    <w:tmpl w:val="B2FE34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DA75481"/>
    <w:multiLevelType w:val="hybridMultilevel"/>
    <w:tmpl w:val="297E462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08341427">
    <w:abstractNumId w:val="2"/>
  </w:num>
  <w:num w:numId="2" w16cid:durableId="101807207">
    <w:abstractNumId w:val="5"/>
  </w:num>
  <w:num w:numId="3" w16cid:durableId="1301376438">
    <w:abstractNumId w:val="4"/>
  </w:num>
  <w:num w:numId="4" w16cid:durableId="1658142284">
    <w:abstractNumId w:val="3"/>
  </w:num>
  <w:num w:numId="5" w16cid:durableId="1026908339">
    <w:abstractNumId w:val="1"/>
  </w:num>
  <w:num w:numId="6" w16cid:durableId="738790627">
    <w:abstractNumId w:val="0"/>
  </w:num>
  <w:num w:numId="7" w16cid:durableId="38190484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7856"/>
    <w:rsid w:val="00004FF2"/>
    <w:rsid w:val="0002425F"/>
    <w:rsid w:val="0003539A"/>
    <w:rsid w:val="00097B34"/>
    <w:rsid w:val="000C19E7"/>
    <w:rsid w:val="000D1426"/>
    <w:rsid w:val="000D5FEF"/>
    <w:rsid w:val="00113758"/>
    <w:rsid w:val="001227A6"/>
    <w:rsid w:val="00124BE4"/>
    <w:rsid w:val="00126381"/>
    <w:rsid w:val="00151214"/>
    <w:rsid w:val="001521BC"/>
    <w:rsid w:val="00156EE4"/>
    <w:rsid w:val="00170BF7"/>
    <w:rsid w:val="00171FD4"/>
    <w:rsid w:val="00193A3A"/>
    <w:rsid w:val="001B1DCF"/>
    <w:rsid w:val="001B322A"/>
    <w:rsid w:val="001F6D3E"/>
    <w:rsid w:val="002038E3"/>
    <w:rsid w:val="002039D9"/>
    <w:rsid w:val="00216217"/>
    <w:rsid w:val="0022394F"/>
    <w:rsid w:val="00245473"/>
    <w:rsid w:val="002A448D"/>
    <w:rsid w:val="00325162"/>
    <w:rsid w:val="00327787"/>
    <w:rsid w:val="00366D10"/>
    <w:rsid w:val="00382090"/>
    <w:rsid w:val="00387856"/>
    <w:rsid w:val="003C374A"/>
    <w:rsid w:val="003E2580"/>
    <w:rsid w:val="00447745"/>
    <w:rsid w:val="004565EA"/>
    <w:rsid w:val="004841F8"/>
    <w:rsid w:val="004A75B4"/>
    <w:rsid w:val="004D0772"/>
    <w:rsid w:val="004D63E6"/>
    <w:rsid w:val="004F26C3"/>
    <w:rsid w:val="004F3D1D"/>
    <w:rsid w:val="00550CCC"/>
    <w:rsid w:val="00590EB9"/>
    <w:rsid w:val="005C2868"/>
    <w:rsid w:val="005D7276"/>
    <w:rsid w:val="005F41A3"/>
    <w:rsid w:val="006006A3"/>
    <w:rsid w:val="0060086A"/>
    <w:rsid w:val="00606EEC"/>
    <w:rsid w:val="00635270"/>
    <w:rsid w:val="00646225"/>
    <w:rsid w:val="00665466"/>
    <w:rsid w:val="006673C3"/>
    <w:rsid w:val="006A3A45"/>
    <w:rsid w:val="006B4220"/>
    <w:rsid w:val="006D27DF"/>
    <w:rsid w:val="006F22F5"/>
    <w:rsid w:val="007758A4"/>
    <w:rsid w:val="007B10F5"/>
    <w:rsid w:val="007B496B"/>
    <w:rsid w:val="00822193"/>
    <w:rsid w:val="008A7504"/>
    <w:rsid w:val="008B49C9"/>
    <w:rsid w:val="008D088C"/>
    <w:rsid w:val="00914154"/>
    <w:rsid w:val="00957FA5"/>
    <w:rsid w:val="009B3AA6"/>
    <w:rsid w:val="009D4224"/>
    <w:rsid w:val="009E06B0"/>
    <w:rsid w:val="009E499B"/>
    <w:rsid w:val="00A0662F"/>
    <w:rsid w:val="00A06EDA"/>
    <w:rsid w:val="00A14AF1"/>
    <w:rsid w:val="00A16168"/>
    <w:rsid w:val="00A527ED"/>
    <w:rsid w:val="00A572C5"/>
    <w:rsid w:val="00A742FE"/>
    <w:rsid w:val="00A87A6C"/>
    <w:rsid w:val="00AB0A43"/>
    <w:rsid w:val="00AB1417"/>
    <w:rsid w:val="00AC1536"/>
    <w:rsid w:val="00AC4744"/>
    <w:rsid w:val="00B04F47"/>
    <w:rsid w:val="00B10358"/>
    <w:rsid w:val="00B106E6"/>
    <w:rsid w:val="00B3006C"/>
    <w:rsid w:val="00B327C2"/>
    <w:rsid w:val="00B34EE9"/>
    <w:rsid w:val="00B5578F"/>
    <w:rsid w:val="00B82749"/>
    <w:rsid w:val="00B82E2C"/>
    <w:rsid w:val="00B9538A"/>
    <w:rsid w:val="00BC06E4"/>
    <w:rsid w:val="00BC248D"/>
    <w:rsid w:val="00BD27D8"/>
    <w:rsid w:val="00BF428B"/>
    <w:rsid w:val="00BF7A52"/>
    <w:rsid w:val="00C30952"/>
    <w:rsid w:val="00C45C6F"/>
    <w:rsid w:val="00CA3BD8"/>
    <w:rsid w:val="00CA5B99"/>
    <w:rsid w:val="00CF4F7A"/>
    <w:rsid w:val="00D0675B"/>
    <w:rsid w:val="00D17A8C"/>
    <w:rsid w:val="00D66C2B"/>
    <w:rsid w:val="00D73553"/>
    <w:rsid w:val="00D73718"/>
    <w:rsid w:val="00DA3A28"/>
    <w:rsid w:val="00DB7A32"/>
    <w:rsid w:val="00E30E45"/>
    <w:rsid w:val="00E43EE4"/>
    <w:rsid w:val="00E57674"/>
    <w:rsid w:val="00E57FCD"/>
    <w:rsid w:val="00E804CD"/>
    <w:rsid w:val="00E970E5"/>
    <w:rsid w:val="00EA2221"/>
    <w:rsid w:val="00EA76EB"/>
    <w:rsid w:val="00EB541F"/>
    <w:rsid w:val="00EB7747"/>
    <w:rsid w:val="00EE2355"/>
    <w:rsid w:val="00EF0D20"/>
    <w:rsid w:val="00F025F0"/>
    <w:rsid w:val="00F2130A"/>
    <w:rsid w:val="00F33AE3"/>
    <w:rsid w:val="00F46E4D"/>
    <w:rsid w:val="00F5324A"/>
    <w:rsid w:val="00F80EB7"/>
    <w:rsid w:val="00F9652E"/>
    <w:rsid w:val="00FB5CD3"/>
    <w:rsid w:val="00FD7A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23DA343"/>
  <w15:docId w15:val="{6033018A-FAA8-4A87-9419-E8B6269CF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2090"/>
    <w:rPr>
      <w:color w:val="0563C1" w:themeColor="hyperlink"/>
      <w:u w:val="single"/>
    </w:rPr>
  </w:style>
  <w:style w:type="character" w:styleId="CommentReference">
    <w:name w:val="annotation reference"/>
    <w:basedOn w:val="DefaultParagraphFont"/>
    <w:uiPriority w:val="99"/>
    <w:semiHidden/>
    <w:unhideWhenUsed/>
    <w:rsid w:val="00EF0D20"/>
    <w:rPr>
      <w:sz w:val="16"/>
      <w:szCs w:val="16"/>
    </w:rPr>
  </w:style>
  <w:style w:type="paragraph" w:styleId="CommentText">
    <w:name w:val="annotation text"/>
    <w:basedOn w:val="Normal"/>
    <w:link w:val="CommentTextChar"/>
    <w:uiPriority w:val="99"/>
    <w:semiHidden/>
    <w:unhideWhenUsed/>
    <w:rsid w:val="00EF0D20"/>
    <w:rPr>
      <w:sz w:val="20"/>
      <w:szCs w:val="20"/>
    </w:rPr>
  </w:style>
  <w:style w:type="character" w:customStyle="1" w:styleId="CommentTextChar">
    <w:name w:val="Comment Text Char"/>
    <w:basedOn w:val="DefaultParagraphFont"/>
    <w:link w:val="CommentText"/>
    <w:uiPriority w:val="99"/>
    <w:semiHidden/>
    <w:rsid w:val="00EF0D20"/>
    <w:rPr>
      <w:sz w:val="20"/>
      <w:szCs w:val="20"/>
    </w:rPr>
  </w:style>
  <w:style w:type="paragraph" w:styleId="CommentSubject">
    <w:name w:val="annotation subject"/>
    <w:basedOn w:val="CommentText"/>
    <w:next w:val="CommentText"/>
    <w:link w:val="CommentSubjectChar"/>
    <w:uiPriority w:val="99"/>
    <w:semiHidden/>
    <w:unhideWhenUsed/>
    <w:rsid w:val="00EF0D20"/>
    <w:rPr>
      <w:b/>
      <w:bCs/>
    </w:rPr>
  </w:style>
  <w:style w:type="character" w:customStyle="1" w:styleId="CommentSubjectChar">
    <w:name w:val="Comment Subject Char"/>
    <w:basedOn w:val="CommentTextChar"/>
    <w:link w:val="CommentSubject"/>
    <w:uiPriority w:val="99"/>
    <w:semiHidden/>
    <w:rsid w:val="00EF0D20"/>
    <w:rPr>
      <w:b/>
      <w:bCs/>
      <w:sz w:val="20"/>
      <w:szCs w:val="20"/>
    </w:rPr>
  </w:style>
  <w:style w:type="paragraph" w:styleId="BalloonText">
    <w:name w:val="Balloon Text"/>
    <w:basedOn w:val="Normal"/>
    <w:link w:val="BalloonTextChar"/>
    <w:uiPriority w:val="99"/>
    <w:semiHidden/>
    <w:unhideWhenUsed/>
    <w:rsid w:val="00EF0D20"/>
    <w:rPr>
      <w:rFonts w:ascii="Tahoma" w:hAnsi="Tahoma" w:cs="Tahoma"/>
      <w:sz w:val="16"/>
      <w:szCs w:val="16"/>
    </w:rPr>
  </w:style>
  <w:style w:type="character" w:customStyle="1" w:styleId="BalloonTextChar">
    <w:name w:val="Balloon Text Char"/>
    <w:basedOn w:val="DefaultParagraphFont"/>
    <w:link w:val="BalloonText"/>
    <w:uiPriority w:val="99"/>
    <w:semiHidden/>
    <w:rsid w:val="00EF0D20"/>
    <w:rPr>
      <w:rFonts w:ascii="Tahoma" w:hAnsi="Tahoma" w:cs="Tahoma"/>
      <w:sz w:val="16"/>
      <w:szCs w:val="16"/>
    </w:rPr>
  </w:style>
  <w:style w:type="paragraph" w:styleId="Revision">
    <w:name w:val="Revision"/>
    <w:hidden/>
    <w:uiPriority w:val="99"/>
    <w:semiHidden/>
    <w:rsid w:val="00957FA5"/>
  </w:style>
  <w:style w:type="paragraph" w:customStyle="1" w:styleId="Default">
    <w:name w:val="Default"/>
    <w:rsid w:val="007B10F5"/>
    <w:pPr>
      <w:autoSpaceDE w:val="0"/>
      <w:autoSpaceDN w:val="0"/>
      <w:adjustRightInd w:val="0"/>
    </w:pPr>
    <w:rPr>
      <w:rFonts w:ascii="Cambria" w:hAnsi="Cambria" w:cs="Cambria"/>
      <w:color w:val="000000"/>
      <w:sz w:val="24"/>
      <w:szCs w:val="24"/>
    </w:rPr>
  </w:style>
  <w:style w:type="paragraph" w:styleId="NoSpacing">
    <w:name w:val="No Spacing"/>
    <w:uiPriority w:val="1"/>
    <w:qFormat/>
    <w:rsid w:val="00A87A6C"/>
  </w:style>
  <w:style w:type="paragraph" w:styleId="Header">
    <w:name w:val="header"/>
    <w:basedOn w:val="Normal"/>
    <w:link w:val="HeaderChar"/>
    <w:uiPriority w:val="99"/>
    <w:unhideWhenUsed/>
    <w:rsid w:val="00D17A8C"/>
    <w:pPr>
      <w:tabs>
        <w:tab w:val="center" w:pos="4680"/>
        <w:tab w:val="right" w:pos="9360"/>
      </w:tabs>
    </w:pPr>
  </w:style>
  <w:style w:type="character" w:customStyle="1" w:styleId="HeaderChar">
    <w:name w:val="Header Char"/>
    <w:basedOn w:val="DefaultParagraphFont"/>
    <w:link w:val="Header"/>
    <w:uiPriority w:val="99"/>
    <w:rsid w:val="00D17A8C"/>
  </w:style>
  <w:style w:type="paragraph" w:styleId="Footer">
    <w:name w:val="footer"/>
    <w:basedOn w:val="Normal"/>
    <w:link w:val="FooterChar"/>
    <w:uiPriority w:val="99"/>
    <w:unhideWhenUsed/>
    <w:rsid w:val="00D17A8C"/>
    <w:pPr>
      <w:tabs>
        <w:tab w:val="center" w:pos="4680"/>
        <w:tab w:val="right" w:pos="9360"/>
      </w:tabs>
    </w:pPr>
  </w:style>
  <w:style w:type="character" w:customStyle="1" w:styleId="FooterChar">
    <w:name w:val="Footer Char"/>
    <w:basedOn w:val="DefaultParagraphFont"/>
    <w:link w:val="Footer"/>
    <w:uiPriority w:val="99"/>
    <w:rsid w:val="00D17A8C"/>
  </w:style>
  <w:style w:type="character" w:styleId="UnresolvedMention">
    <w:name w:val="Unresolved Mention"/>
    <w:basedOn w:val="DefaultParagraphFont"/>
    <w:uiPriority w:val="99"/>
    <w:semiHidden/>
    <w:unhideWhenUsed/>
    <w:rsid w:val="005D7276"/>
    <w:rPr>
      <w:color w:val="605E5C"/>
      <w:shd w:val="clear" w:color="auto" w:fill="E1DFDD"/>
    </w:rPr>
  </w:style>
  <w:style w:type="paragraph" w:styleId="BodyText3">
    <w:name w:val="Body Text 3"/>
    <w:basedOn w:val="Normal"/>
    <w:link w:val="BodyText3Char"/>
    <w:rsid w:val="005D7276"/>
    <w:pPr>
      <w:spacing w:after="120"/>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5D7276"/>
    <w:rPr>
      <w:rFonts w:ascii="Times New Roman" w:eastAsia="Times New Roman" w:hAnsi="Times New Roman" w:cs="Times New Roman"/>
      <w:sz w:val="16"/>
      <w:szCs w:val="16"/>
    </w:rPr>
  </w:style>
  <w:style w:type="paragraph" w:styleId="ListParagraph">
    <w:name w:val="List Paragraph"/>
    <w:basedOn w:val="Normal"/>
    <w:uiPriority w:val="34"/>
    <w:qFormat/>
    <w:rsid w:val="005D7276"/>
    <w:pPr>
      <w:ind w:left="720"/>
    </w:pPr>
    <w:rPr>
      <w:rFonts w:ascii="Calibri" w:hAnsi="Calibri" w:cs="Times New Roman"/>
    </w:rPr>
  </w:style>
  <w:style w:type="paragraph" w:styleId="BodyText">
    <w:name w:val="Body Text"/>
    <w:basedOn w:val="Normal"/>
    <w:link w:val="BodyTextChar"/>
    <w:uiPriority w:val="99"/>
    <w:semiHidden/>
    <w:unhideWhenUsed/>
    <w:rsid w:val="005D7276"/>
    <w:pPr>
      <w:spacing w:after="120"/>
    </w:pPr>
  </w:style>
  <w:style w:type="character" w:customStyle="1" w:styleId="BodyTextChar">
    <w:name w:val="Body Text Char"/>
    <w:basedOn w:val="DefaultParagraphFont"/>
    <w:link w:val="BodyText"/>
    <w:uiPriority w:val="99"/>
    <w:semiHidden/>
    <w:rsid w:val="005D7276"/>
  </w:style>
  <w:style w:type="paragraph" w:customStyle="1" w:styleId="paragraph">
    <w:name w:val="paragraph"/>
    <w:basedOn w:val="Normal"/>
    <w:rsid w:val="00B3006C"/>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B3006C"/>
  </w:style>
  <w:style w:type="character" w:customStyle="1" w:styleId="eop">
    <w:name w:val="eop"/>
    <w:basedOn w:val="DefaultParagraphFont"/>
    <w:rsid w:val="00B300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251472">
      <w:bodyDiv w:val="1"/>
      <w:marLeft w:val="0"/>
      <w:marRight w:val="0"/>
      <w:marTop w:val="0"/>
      <w:marBottom w:val="0"/>
      <w:divBdr>
        <w:top w:val="none" w:sz="0" w:space="0" w:color="auto"/>
        <w:left w:val="none" w:sz="0" w:space="0" w:color="auto"/>
        <w:bottom w:val="none" w:sz="0" w:space="0" w:color="auto"/>
        <w:right w:val="none" w:sz="0" w:space="0" w:color="auto"/>
      </w:divBdr>
    </w:div>
    <w:div w:id="673454648">
      <w:bodyDiv w:val="1"/>
      <w:marLeft w:val="0"/>
      <w:marRight w:val="0"/>
      <w:marTop w:val="0"/>
      <w:marBottom w:val="0"/>
      <w:divBdr>
        <w:top w:val="none" w:sz="0" w:space="0" w:color="auto"/>
        <w:left w:val="none" w:sz="0" w:space="0" w:color="auto"/>
        <w:bottom w:val="none" w:sz="0" w:space="0" w:color="auto"/>
        <w:right w:val="none" w:sz="0" w:space="0" w:color="auto"/>
      </w:divBdr>
    </w:div>
    <w:div w:id="1110319518">
      <w:bodyDiv w:val="1"/>
      <w:marLeft w:val="0"/>
      <w:marRight w:val="0"/>
      <w:marTop w:val="0"/>
      <w:marBottom w:val="0"/>
      <w:divBdr>
        <w:top w:val="none" w:sz="0" w:space="0" w:color="auto"/>
        <w:left w:val="none" w:sz="0" w:space="0" w:color="auto"/>
        <w:bottom w:val="none" w:sz="0" w:space="0" w:color="auto"/>
        <w:right w:val="none" w:sz="0" w:space="0" w:color="auto"/>
      </w:divBdr>
    </w:div>
    <w:div w:id="1878540148">
      <w:bodyDiv w:val="1"/>
      <w:marLeft w:val="0"/>
      <w:marRight w:val="0"/>
      <w:marTop w:val="0"/>
      <w:marBottom w:val="0"/>
      <w:divBdr>
        <w:top w:val="none" w:sz="0" w:space="0" w:color="auto"/>
        <w:left w:val="none" w:sz="0" w:space="0" w:color="auto"/>
        <w:bottom w:val="none" w:sz="0" w:space="0" w:color="auto"/>
        <w:right w:val="none" w:sz="0" w:space="0" w:color="auto"/>
      </w:divBdr>
      <w:divsChild>
        <w:div w:id="1724794004">
          <w:marLeft w:val="0"/>
          <w:marRight w:val="0"/>
          <w:marTop w:val="0"/>
          <w:marBottom w:val="0"/>
          <w:divBdr>
            <w:top w:val="none" w:sz="0" w:space="0" w:color="auto"/>
            <w:left w:val="none" w:sz="0" w:space="0" w:color="auto"/>
            <w:bottom w:val="none" w:sz="0" w:space="0" w:color="auto"/>
            <w:right w:val="none" w:sz="0" w:space="0" w:color="auto"/>
          </w:divBdr>
        </w:div>
        <w:div w:id="1897543607">
          <w:marLeft w:val="0"/>
          <w:marRight w:val="0"/>
          <w:marTop w:val="0"/>
          <w:marBottom w:val="0"/>
          <w:divBdr>
            <w:top w:val="none" w:sz="0" w:space="0" w:color="auto"/>
            <w:left w:val="none" w:sz="0" w:space="0" w:color="auto"/>
            <w:bottom w:val="none" w:sz="0" w:space="0" w:color="auto"/>
            <w:right w:val="none" w:sz="0" w:space="0" w:color="auto"/>
          </w:divBdr>
        </w:div>
        <w:div w:id="266624384">
          <w:marLeft w:val="0"/>
          <w:marRight w:val="0"/>
          <w:marTop w:val="0"/>
          <w:marBottom w:val="0"/>
          <w:divBdr>
            <w:top w:val="none" w:sz="0" w:space="0" w:color="auto"/>
            <w:left w:val="none" w:sz="0" w:space="0" w:color="auto"/>
            <w:bottom w:val="none" w:sz="0" w:space="0" w:color="auto"/>
            <w:right w:val="none" w:sz="0" w:space="0" w:color="auto"/>
          </w:divBdr>
        </w:div>
        <w:div w:id="350648865">
          <w:marLeft w:val="0"/>
          <w:marRight w:val="0"/>
          <w:marTop w:val="0"/>
          <w:marBottom w:val="0"/>
          <w:divBdr>
            <w:top w:val="none" w:sz="0" w:space="0" w:color="auto"/>
            <w:left w:val="none" w:sz="0" w:space="0" w:color="auto"/>
            <w:bottom w:val="none" w:sz="0" w:space="0" w:color="auto"/>
            <w:right w:val="none" w:sz="0" w:space="0" w:color="auto"/>
          </w:divBdr>
        </w:div>
      </w:divsChild>
    </w:div>
    <w:div w:id="2070299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eacehealth.org/medical-topics/id/htsk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burimcdonald@peacehealth.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eacehealt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Asset_x0020_Type xmlns="e2db2c49-b2d0-437f-a4ee-ac061f5d297e" xsi:nil="true"/>
    <Client xmlns="3ed75a76-d671-4c70-857b-ded319daa8ac" xsi:nil="true"/>
    <Community xmlns="3ed75a76-d671-4c70-857b-ded319daa8ac" xsi:nil="true"/>
    <TaxKeywordTaxHTField xmlns="3ed75a76-d671-4c70-857b-ded319daa8ac">
      <Terms xmlns="http://schemas.microsoft.com/office/infopath/2007/PartnerControls"/>
    </TaxKeywordTaxHTField>
    <_ip_UnifiedCompliancePolicyProperties xmlns="http://schemas.microsoft.com/sharepoint/v3" xsi:nil="true"/>
    <TaxCatchAll xmlns="3ed75a76-d671-4c70-857b-ded319daa8ac" xsi:nil="true"/>
    <lcf76f155ced4ddcb4097134ff3c332f xmlns="e2db2c49-b2d0-437f-a4ee-ac061f5d297e">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2D836746D1B58F44AB0874E881583901" ma:contentTypeVersion="31" ma:contentTypeDescription="Create a new document." ma:contentTypeScope="" ma:versionID="d2861e66e9f65dd8fa76611ac07e42c2">
  <xsd:schema xmlns:xsd="http://www.w3.org/2001/XMLSchema" xmlns:xs="http://www.w3.org/2001/XMLSchema" xmlns:p="http://schemas.microsoft.com/office/2006/metadata/properties" xmlns:ns1="http://schemas.microsoft.com/sharepoint/v3" xmlns:ns2="e2db2c49-b2d0-437f-a4ee-ac061f5d297e" xmlns:ns3="3ed75a76-d671-4c70-857b-ded319daa8ac" targetNamespace="http://schemas.microsoft.com/office/2006/metadata/properties" ma:root="true" ma:fieldsID="528711c0e869dbb9e67a1bc178f9ea63" ns1:_="" ns2:_="" ns3:_="">
    <xsd:import namespace="http://schemas.microsoft.com/sharepoint/v3"/>
    <xsd:import namespace="e2db2c49-b2d0-437f-a4ee-ac061f5d297e"/>
    <xsd:import namespace="3ed75a76-d671-4c70-857b-ded319daa8ac"/>
    <xsd:element name="properties">
      <xsd:complexType>
        <xsd:sequence>
          <xsd:element name="documentManagement">
            <xsd:complexType>
              <xsd:all>
                <xsd:element ref="ns2:Asset_x0020_Type" minOccurs="0"/>
                <xsd:element ref="ns2:MediaServiceMetadata" minOccurs="0"/>
                <xsd:element ref="ns2:MediaServiceFastMetadata" minOccurs="0"/>
                <xsd:element ref="ns3:TaxKeywordTaxHTField" minOccurs="0"/>
                <xsd:element ref="ns3:TaxCatchAll" minOccurs="0"/>
                <xsd:element ref="ns2:MediaServiceDateTaken" minOccurs="0"/>
                <xsd:element ref="ns2:MediaServiceAutoTags" minOccurs="0"/>
                <xsd:element ref="ns3:SharedWithUsers" minOccurs="0"/>
                <xsd:element ref="ns3:SharedWithDetails" minOccurs="0"/>
                <xsd:element ref="ns3:Client" minOccurs="0"/>
                <xsd:element ref="ns3:Community" minOccurs="0"/>
                <xsd:element ref="ns2:MediaServiceOCR"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1:_ip_UnifiedCompliancePolicyProperties" minOccurs="0"/>
                <xsd:element ref="ns1:_ip_UnifiedCompliancePolicyUIAction" minOccurs="0"/>
                <xsd:element ref="ns2:lcf76f155ced4ddcb4097134ff3c332f"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6" nillable="true" ma:displayName="Unified Compliance Policy Properties" ma:hidden="true" ma:internalName="_ip_UnifiedCompliancePolicyProperties">
      <xsd:simpleType>
        <xsd:restriction base="dms:Note"/>
      </xsd:simpleType>
    </xsd:element>
    <xsd:element name="_ip_UnifiedCompliancePolicyUIAction" ma:index="2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db2c49-b2d0-437f-a4ee-ac061f5d297e" elementFormDefault="qualified">
    <xsd:import namespace="http://schemas.microsoft.com/office/2006/documentManagement/types"/>
    <xsd:import namespace="http://schemas.microsoft.com/office/infopath/2007/PartnerControls"/>
    <xsd:element name="Asset_x0020_Type" ma:index="2" nillable="true" ma:displayName="Asset Type" ma:internalName="Asset_x0020_Type">
      <xsd:complexType>
        <xsd:complexContent>
          <xsd:extension base="dms:MultiChoice">
            <xsd:sequence>
              <xsd:element name="Value" maxOccurs="unbounded" minOccurs="0" nillable="true">
                <xsd:simpleType>
                  <xsd:restriction base="dms:Choice">
                    <xsd:enumeration value="Agendas"/>
                    <xsd:enumeration value="Brief"/>
                    <xsd:enumeration value="Contract"/>
                    <xsd:enumeration value="Creative"/>
                    <xsd:enumeration value="Guide"/>
                    <xsd:enumeration value="Invoices"/>
                    <xsd:enumeration value="News"/>
                    <xsd:enumeration value="Notes"/>
                    <xsd:enumeration value="Photo"/>
                    <xsd:enumeration value="Plans"/>
                    <xsd:enumeration value="Presentations"/>
                    <xsd:enumeration value="Process"/>
                    <xsd:enumeration value="Proposals"/>
                    <xsd:enumeration value="Quotes"/>
                    <xsd:enumeration value="Recipe"/>
                    <xsd:enumeration value="Release Forms"/>
                    <xsd:enumeration value="Reports"/>
                    <xsd:enumeration value="Strategy"/>
                    <xsd:enumeration value="Talking Points"/>
                    <xsd:enumeration value="Templates"/>
                    <xsd:enumeration value="Training"/>
                  </xsd:restriction>
                </xsd:simpleType>
              </xsd:element>
            </xsd:sequence>
          </xsd:extension>
        </xsd:complexContent>
      </xsd:complexType>
    </xsd:element>
    <xsd:element name="MediaServiceMetadata" ma:index="7" nillable="true" ma:displayName="MediaServiceMetadata" ma:hidden="true" ma:internalName="MediaServiceMetadata" ma:readOnly="true">
      <xsd:simpleType>
        <xsd:restriction base="dms:Note"/>
      </xsd:simpleType>
    </xsd:element>
    <xsd:element name="MediaServiceFastMetadata" ma:index="8"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MediaServiceAutoTags" ma:internalName="MediaServiceAutoTags" ma:readOnly="true">
      <xsd:simpleType>
        <xsd:restriction base="dms:Text"/>
      </xsd:simpleType>
    </xsd:element>
    <xsd:element name="MediaServiceOCR" ma:index="20" nillable="true" ma:displayName="MediaServiceOCR" ma:internalName="MediaServiceOCR" ma:readOnly="true">
      <xsd:simpleType>
        <xsd:restriction base="dms:Note">
          <xsd:maxLength value="255"/>
        </xsd:restriction>
      </xsd:simpleType>
    </xsd:element>
    <xsd:element name="MediaServiceLocation" ma:index="21" nillable="true" ma:displayName="MediaServiceLocation" ma:internalName="MediaServiceLocation"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lcf76f155ced4ddcb4097134ff3c332f" ma:index="29" nillable="true" ma:taxonomy="true" ma:internalName="lcf76f155ced4ddcb4097134ff3c332f" ma:taxonomyFieldName="MediaServiceImageTags" ma:displayName="Image Tags" ma:readOnly="false" ma:fieldId="{5cf76f15-5ced-4ddc-b409-7134ff3c332f}" ma:taxonomyMulti="true" ma:sspId="042caaee-f5fd-4fac-bf34-03485841ef06" ma:termSetId="09814cd3-568e-fe90-9814-8d621ff8fb84" ma:anchorId="fba54fb3-c3e1-fe81-a776-ca4b69148c4d" ma:open="true" ma:isKeyword="false">
      <xsd:complexType>
        <xsd:sequence>
          <xsd:element ref="pc:Terms" minOccurs="0" maxOccurs="1"/>
        </xsd:sequence>
      </xsd:complexType>
    </xsd:element>
    <xsd:element name="MediaLengthInSeconds" ma:index="3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ed75a76-d671-4c70-857b-ded319daa8ac"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readOnly="false" ma:fieldId="{23f27201-bee3-471e-b2e7-b64fd8b7ca38}" ma:taxonomyMulti="true" ma:sspId="042caaee-f5fd-4fac-bf34-03485841ef06"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205ed5fb-109f-429b-aecd-1ba5c6341087}" ma:internalName="TaxCatchAll" ma:showField="CatchAllData" ma:web="3ed75a76-d671-4c70-857b-ded319daa8ac">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Client" ma:index="18" nillable="true" ma:displayName="Client" ma:description="Marcom Customers" ma:format="Dropdown" ma:internalName="Client0">
      <xsd:complexType>
        <xsd:complexContent>
          <xsd:extension base="dms:MultiChoice">
            <xsd:sequence>
              <xsd:element name="Value" maxOccurs="unbounded" minOccurs="0" nillable="true">
                <xsd:simpleType>
                  <xsd:restriction base="dms:Choice">
                    <xsd:enumeration value="Accounting/Payroll"/>
                    <xsd:enumeration value="Advocacy"/>
                    <xsd:enumeration value="Behavioral Health"/>
                    <xsd:enumeration value="Birth Center"/>
                    <xsd:enumeration value="Cancer"/>
                    <xsd:enumeration value="Diabetes"/>
                    <xsd:enumeration value="Ear, Nose &amp; Throat"/>
                    <xsd:enumeration value="Emergency and Trauma"/>
                    <xsd:enumeration value="Employee Health"/>
                    <xsd:enumeration value="Eyecare"/>
                    <xsd:enumeration value="Facilities"/>
                    <xsd:enumeration value="Foundation"/>
                    <xsd:enumeration value="Heart"/>
                    <xsd:enumeration value="Healthy You"/>
                    <xsd:enumeration value="Hospice &amp; Palliative Care"/>
                    <xsd:enumeration value="Human Resources"/>
                    <xsd:enumeration value="Imaging"/>
                    <xsd:enumeration value="Labor"/>
                    <xsd:enumeration value="Leadership"/>
                    <xsd:enumeration value="Marketing &amp; Communications"/>
                    <xsd:enumeration value="Medical Group"/>
                    <xsd:enumeration value="Medical Staff"/>
                    <xsd:enumeration value="Mission &amp; Spiritual Care"/>
                    <xsd:enumeration value="Neurology"/>
                    <xsd:enumeration value="Nursing"/>
                    <xsd:enumeration value="OB/Gyn"/>
                    <xsd:enumeration value="Ortho &amp; Sports Medicine"/>
                    <xsd:enumeration value="Pediatrics"/>
                    <xsd:enumeration value="Plastic Surgery"/>
                    <xsd:enumeration value="Primary Care"/>
                    <xsd:enumeration value="Providers"/>
                    <xsd:enumeration value="Pulmonary &amp; Critical Care"/>
                    <xsd:enumeration value="Recruiting"/>
                    <xsd:enumeration value="Rehab Services"/>
                    <xsd:enumeration value="Payer Relations"/>
                    <xsd:enumeration value="Quality &amp; Safety"/>
                    <xsd:enumeration value="Risk Management"/>
                    <xsd:enumeration value="Spine"/>
                    <xsd:enumeration value="Stroke"/>
                    <xsd:enumeration value="System"/>
                    <xsd:enumeration value="Technology Solutions Partners"/>
                    <xsd:enumeration value="Urgent Care"/>
                    <xsd:enumeration value="Weight Management"/>
                    <xsd:enumeration value="Women’s Services"/>
                  </xsd:restriction>
                </xsd:simpleType>
              </xsd:element>
            </xsd:sequence>
          </xsd:extension>
        </xsd:complexContent>
      </xsd:complexType>
    </xsd:element>
    <xsd:element name="Community" ma:index="19" nillable="true" ma:displayName="Community" ma:description="Community" ma:internalName="Community0">
      <xsd:complexType>
        <xsd:complexContent>
          <xsd:extension base="dms:MultiChoice">
            <xsd:sequence>
              <xsd:element name="Value" maxOccurs="unbounded" minOccurs="0" nillable="true">
                <xsd:simpleType>
                  <xsd:restriction base="dms:Choice">
                    <xsd:enumeration value="All PeaceHealth"/>
                    <xsd:enumeration value="Bellingham"/>
                    <xsd:enumeration value="Cottage Grove"/>
                    <xsd:enumeration value="Eugene/Springfield"/>
                    <xsd:enumeration value="Florence"/>
                    <xsd:enumeration value="Friday Harbor"/>
                    <xsd:enumeration value="Ketchikan"/>
                    <xsd:enumeration value="Longview"/>
                    <xsd:enumeration value="PeaceHealth Medical Group"/>
                    <xsd:enumeration value="Sedro-Woolley"/>
                    <xsd:enumeration value="System Service Center"/>
                    <xsd:enumeration value="Vancouver"/>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B2D568D-22E2-47DC-851C-365B418D253D}">
  <ds:schemaRefs>
    <ds:schemaRef ds:uri="http://schemas.microsoft.com/sharepoint/v3/contenttype/forms"/>
  </ds:schemaRefs>
</ds:datastoreItem>
</file>

<file path=customXml/itemProps2.xml><?xml version="1.0" encoding="utf-8"?>
<ds:datastoreItem xmlns:ds="http://schemas.openxmlformats.org/officeDocument/2006/customXml" ds:itemID="{F48596F2-B736-43F8-BBE5-E51AAA817A56}">
  <ds:schemaRefs>
    <ds:schemaRef ds:uri="http://schemas.microsoft.com/office/2006/metadata/properties"/>
    <ds:schemaRef ds:uri="http://schemas.microsoft.com/office/infopath/2007/PartnerControls"/>
    <ds:schemaRef ds:uri="http://schemas.microsoft.com/sharepoint/v3"/>
    <ds:schemaRef ds:uri="e2db2c49-b2d0-437f-a4ee-ac061f5d297e"/>
    <ds:schemaRef ds:uri="3ed75a76-d671-4c70-857b-ded319daa8ac"/>
  </ds:schemaRefs>
</ds:datastoreItem>
</file>

<file path=customXml/itemProps3.xml><?xml version="1.0" encoding="utf-8"?>
<ds:datastoreItem xmlns:ds="http://schemas.openxmlformats.org/officeDocument/2006/customXml" ds:itemID="{B5B30000-A104-4D51-8F04-0B19306ED447}">
  <ds:schemaRefs>
    <ds:schemaRef ds:uri="http://schemas.openxmlformats.org/officeDocument/2006/bibliography"/>
  </ds:schemaRefs>
</ds:datastoreItem>
</file>

<file path=customXml/itemProps4.xml><?xml version="1.0" encoding="utf-8"?>
<ds:datastoreItem xmlns:ds="http://schemas.openxmlformats.org/officeDocument/2006/customXml" ds:itemID="{64AEB563-98B0-410F-A965-6046B468C9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2db2c49-b2d0-437f-a4ee-ac061f5d297e"/>
    <ds:schemaRef ds:uri="3ed75a76-d671-4c70-857b-ded319daa8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Pages>
  <Words>630</Words>
  <Characters>3592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Zachary Scarfo</dc:creator>
  <cp:keywords/>
  <dc:description/>
  <cp:lastModifiedBy>Buri McDonald, Sherri</cp:lastModifiedBy>
  <cp:revision>4</cp:revision>
  <dcterms:created xsi:type="dcterms:W3CDTF">2023-08-11T21:38:00Z</dcterms:created>
  <dcterms:modified xsi:type="dcterms:W3CDTF">2023-08-14T16:43:00Z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0x0101002D836746D1B58F44AB0874E881583901</vt:lpwstr>
  </property>
  <property fmtid="{D5CDD505-2E9C-101B-9397-08002B2CF9AE}" pid="3" name="TaxKeyword">
    <vt:lpwstr/>
  </property>
  <property fmtid="{D5CDD505-2E9C-101B-9397-08002B2CF9AE}" pid="4" name="MediaServiceImageTags">
    <vt:lpwstr/>
  </property>
  <property fmtid="{D5CDD505-2E9C-101B-9397-08002B2CF9AE}" pid="5" name="MSIP_Label_e91dc423-65f1-41d9-8923-1f6f695e4d76_Enabled">
    <vt:lpwstr>true</vt:lpwstr>
  </property>
  <property fmtid="{D5CDD505-2E9C-101B-9397-08002B2CF9AE}" pid="6" name="MSIP_Label_e91dc423-65f1-41d9-8923-1f6f695e4d76_SetDate">
    <vt:lpwstr>2023-07-06T18:35:29Z</vt:lpwstr>
  </property>
  <property fmtid="{D5CDD505-2E9C-101B-9397-08002B2CF9AE}" pid="7" name="MSIP_Label_e91dc423-65f1-41d9-8923-1f6f695e4d76_Method">
    <vt:lpwstr>Standard</vt:lpwstr>
  </property>
  <property fmtid="{D5CDD505-2E9C-101B-9397-08002B2CF9AE}" pid="8" name="MSIP_Label_e91dc423-65f1-41d9-8923-1f6f695e4d76_Name">
    <vt:lpwstr>AIP_GenBusinessUse_v2</vt:lpwstr>
  </property>
  <property fmtid="{D5CDD505-2E9C-101B-9397-08002B2CF9AE}" pid="9" name="MSIP_Label_e91dc423-65f1-41d9-8923-1f6f695e4d76_SiteId">
    <vt:lpwstr>0c4d6a21-2cf4-4197-9333-aa5fadb76709</vt:lpwstr>
  </property>
  <property fmtid="{D5CDD505-2E9C-101B-9397-08002B2CF9AE}" pid="10" name="MSIP_Label_e91dc423-65f1-41d9-8923-1f6f695e4d76_ActionId">
    <vt:lpwstr>773c59bd-75b0-4874-a0b9-f416192229ce</vt:lpwstr>
  </property>
  <property fmtid="{D5CDD505-2E9C-101B-9397-08002B2CF9AE}" pid="11" name="MSIP_Label_e91dc423-65f1-41d9-8923-1f6f695e4d76_ContentBits">
    <vt:lpwstr>2</vt:lpwstr>
  </property>
</Properties>
</file>