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5FD5" w14:textId="77777777" w:rsidR="006B348A" w:rsidRDefault="006B348A" w:rsidP="006B348A">
      <w:pPr>
        <w:rPr>
          <w:rFonts w:ascii="Gibson Book" w:hAnsi="Gibson Book"/>
          <w:sz w:val="24"/>
          <w:szCs w:val="24"/>
        </w:rPr>
      </w:pPr>
    </w:p>
    <w:p w14:paraId="50573BA1" w14:textId="77777777" w:rsidR="006B348A" w:rsidRDefault="006B348A" w:rsidP="006B348A">
      <w:pPr>
        <w:rPr>
          <w:rFonts w:ascii="Cambria" w:hAnsi="Cambria"/>
          <w:b/>
        </w:rPr>
      </w:pPr>
      <w:r w:rsidRPr="00CD0747">
        <w:rPr>
          <w:noProof/>
        </w:rPr>
        <w:drawing>
          <wp:inline distT="0" distB="0" distL="0" distR="0" wp14:anchorId="15D7D36C" wp14:editId="13D6A224">
            <wp:extent cx="1485900" cy="819807"/>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85900" cy="819807"/>
                    </a:xfrm>
                    <a:prstGeom prst="rect">
                      <a:avLst/>
                    </a:prstGeom>
                  </pic:spPr>
                </pic:pic>
              </a:graphicData>
            </a:graphic>
          </wp:inline>
        </w:drawing>
      </w:r>
    </w:p>
    <w:p w14:paraId="3D9773BE" w14:textId="77777777" w:rsidR="006B348A" w:rsidRDefault="006B348A" w:rsidP="006B348A">
      <w:pPr>
        <w:rPr>
          <w:rFonts w:ascii="Cambria" w:hAnsi="Cambria"/>
          <w:b/>
          <w:highlight w:val="yellow"/>
        </w:rPr>
      </w:pPr>
    </w:p>
    <w:p w14:paraId="76401B35" w14:textId="5F1B2EB5" w:rsidR="006B348A" w:rsidRPr="00860F1D" w:rsidRDefault="006B348A" w:rsidP="006B348A">
      <w:pPr>
        <w:widowControl w:val="0"/>
        <w:spacing w:line="288" w:lineRule="auto"/>
        <w:rPr>
          <w:rFonts w:ascii="Gibson Book" w:eastAsia="Gibson" w:hAnsi="Gibson Book" w:cs="Gibson"/>
          <w:sz w:val="24"/>
          <w:szCs w:val="24"/>
        </w:rPr>
      </w:pPr>
      <w:r>
        <w:rPr>
          <w:rFonts w:ascii="Gibson Book" w:eastAsia="Gibson" w:hAnsi="Gibson Book" w:cs="Gibson"/>
          <w:sz w:val="24"/>
          <w:szCs w:val="24"/>
        </w:rPr>
        <w:t xml:space="preserve">October </w:t>
      </w:r>
      <w:r w:rsidR="00697DBE">
        <w:rPr>
          <w:rFonts w:ascii="Gibson Book" w:eastAsia="Gibson" w:hAnsi="Gibson Book" w:cs="Gibson"/>
          <w:sz w:val="24"/>
          <w:szCs w:val="24"/>
        </w:rPr>
        <w:t>9</w:t>
      </w:r>
      <w:r>
        <w:rPr>
          <w:rFonts w:ascii="Gibson Book" w:eastAsia="Gibson" w:hAnsi="Gibson Book" w:cs="Gibson"/>
          <w:sz w:val="24"/>
          <w:szCs w:val="24"/>
        </w:rPr>
        <w:t>, 2023</w:t>
      </w:r>
    </w:p>
    <w:p w14:paraId="28270675" w14:textId="77777777" w:rsidR="00EB4CAC" w:rsidRDefault="006B348A" w:rsidP="00EB4CAC">
      <w:pPr>
        <w:widowControl w:val="0"/>
        <w:spacing w:line="288" w:lineRule="auto"/>
        <w:rPr>
          <w:rFonts w:ascii="Gibson Book" w:eastAsia="Gibson" w:hAnsi="Gibson Book" w:cs="Gibson"/>
          <w:sz w:val="24"/>
          <w:szCs w:val="24"/>
        </w:rPr>
      </w:pPr>
      <w:r w:rsidRPr="008B14F8">
        <w:rPr>
          <w:rFonts w:ascii="Gibson Book" w:eastAsia="Gibson" w:hAnsi="Gibson Book" w:cs="Gibson"/>
          <w:sz w:val="24"/>
          <w:szCs w:val="24"/>
        </w:rPr>
        <w:t>For Immediate Release</w:t>
      </w:r>
    </w:p>
    <w:p w14:paraId="4E807BC4" w14:textId="15278506" w:rsidR="006B348A" w:rsidRPr="0019508B" w:rsidRDefault="006B348A" w:rsidP="00EB4CAC">
      <w:pPr>
        <w:widowControl w:val="0"/>
        <w:spacing w:line="288" w:lineRule="auto"/>
        <w:rPr>
          <w:rFonts w:ascii="Gibson Book" w:eastAsia="Gibson" w:hAnsi="Gibson Book" w:cs="Gibson"/>
          <w:sz w:val="24"/>
          <w:szCs w:val="24"/>
        </w:rPr>
      </w:pPr>
      <w:r w:rsidRPr="008B14F8">
        <w:rPr>
          <w:rFonts w:ascii="Gibson Book" w:eastAsia="Gibson" w:hAnsi="Gibson Book" w:cs="Gibson"/>
          <w:sz w:val="24"/>
          <w:szCs w:val="24"/>
        </w:rPr>
        <w:t xml:space="preserve">Contact: </w:t>
      </w:r>
      <w:r w:rsidRPr="005D7276">
        <w:rPr>
          <w:rFonts w:ascii="Gibson Book" w:eastAsia="Gibson" w:hAnsi="Gibson Book" w:cs="Gibson"/>
          <w:sz w:val="24"/>
          <w:szCs w:val="24"/>
        </w:rPr>
        <w:t>Sherri Buri McDonald</w:t>
      </w:r>
      <w:r w:rsidR="0019508B">
        <w:rPr>
          <w:rFonts w:ascii="Gibson Book" w:eastAsia="Gibson" w:hAnsi="Gibson Book" w:cs="Gibson"/>
          <w:sz w:val="24"/>
          <w:szCs w:val="24"/>
        </w:rPr>
        <w:t xml:space="preserve">, </w:t>
      </w:r>
      <w:r w:rsidRPr="005D7276">
        <w:rPr>
          <w:rFonts w:ascii="Gibson Book" w:eastAsia="Gibson" w:hAnsi="Gibson Book" w:cs="Gibson"/>
          <w:sz w:val="24"/>
          <w:szCs w:val="24"/>
        </w:rPr>
        <w:t xml:space="preserve">Media </w:t>
      </w:r>
      <w:r w:rsidR="0019508B">
        <w:rPr>
          <w:rFonts w:ascii="Gibson Book" w:eastAsia="Gibson" w:hAnsi="Gibson Book" w:cs="Gibson"/>
          <w:sz w:val="24"/>
          <w:szCs w:val="24"/>
        </w:rPr>
        <w:t>R</w:t>
      </w:r>
      <w:r w:rsidRPr="005D7276">
        <w:rPr>
          <w:rFonts w:ascii="Gibson Book" w:eastAsia="Gibson" w:hAnsi="Gibson Book" w:cs="Gibson"/>
          <w:sz w:val="24"/>
          <w:szCs w:val="24"/>
        </w:rPr>
        <w:t>elations</w:t>
      </w:r>
    </w:p>
    <w:p w14:paraId="3218E6EB" w14:textId="77777777" w:rsidR="006B348A" w:rsidRDefault="00697DBE" w:rsidP="006B348A">
      <w:pPr>
        <w:pStyle w:val="NoSpacing"/>
        <w:rPr>
          <w:rFonts w:ascii="Gibson Book" w:eastAsia="Gibson" w:hAnsi="Gibson Book" w:cs="Gibson"/>
          <w:sz w:val="24"/>
          <w:szCs w:val="24"/>
        </w:rPr>
      </w:pPr>
      <w:hyperlink r:id="rId8" w:history="1">
        <w:r w:rsidR="006B348A" w:rsidRPr="00E451BD">
          <w:rPr>
            <w:rStyle w:val="Hyperlink"/>
            <w:rFonts w:ascii="Gibson Book" w:eastAsia="Gibson" w:hAnsi="Gibson Book" w:cs="Gibson"/>
            <w:sz w:val="24"/>
            <w:szCs w:val="24"/>
          </w:rPr>
          <w:t>sburimcdonald@peacehealth.org</w:t>
        </w:r>
      </w:hyperlink>
      <w:r w:rsidR="006B348A">
        <w:rPr>
          <w:rFonts w:ascii="Gibson Book" w:eastAsia="Gibson" w:hAnsi="Gibson Book" w:cs="Gibson"/>
          <w:sz w:val="24"/>
          <w:szCs w:val="24"/>
        </w:rPr>
        <w:t xml:space="preserve"> or 541-520-8219</w:t>
      </w:r>
    </w:p>
    <w:p w14:paraId="005FA19D" w14:textId="77777777" w:rsidR="006B348A" w:rsidRDefault="006B348A" w:rsidP="006B348A">
      <w:pPr>
        <w:pStyle w:val="NoSpacing"/>
        <w:rPr>
          <w:rFonts w:ascii="Franklin Gothic Demi Cond" w:eastAsia="Gibson" w:hAnsi="Franklin Gothic Demi Cond" w:cs="Gibson"/>
          <w:color w:val="00616C"/>
          <w:sz w:val="52"/>
          <w:szCs w:val="52"/>
        </w:rPr>
      </w:pPr>
      <w:r w:rsidRPr="008B14F8">
        <w:rPr>
          <w:rFonts w:ascii="Gibson Book" w:eastAsia="Gibson" w:hAnsi="Gibson Book" w:cs="Gibson"/>
          <w:color w:val="00616C"/>
          <w:sz w:val="52"/>
          <w:szCs w:val="52"/>
        </w:rPr>
        <w:br/>
      </w:r>
      <w:r>
        <w:rPr>
          <w:rFonts w:ascii="Franklin Gothic Demi Cond" w:eastAsia="Gibson" w:hAnsi="Franklin Gothic Demi Cond" w:cs="Gibson"/>
          <w:color w:val="00616C"/>
          <w:sz w:val="52"/>
          <w:szCs w:val="52"/>
        </w:rPr>
        <w:t xml:space="preserve">PeaceHealth to relocate urgent care clinic from west Eugene to downtown </w:t>
      </w:r>
      <w:proofErr w:type="gramStart"/>
      <w:r>
        <w:rPr>
          <w:rFonts w:ascii="Franklin Gothic Demi Cond" w:eastAsia="Gibson" w:hAnsi="Franklin Gothic Demi Cond" w:cs="Gibson"/>
          <w:color w:val="00616C"/>
          <w:sz w:val="52"/>
          <w:szCs w:val="52"/>
        </w:rPr>
        <w:t>Eugene</w:t>
      </w:r>
      <w:proofErr w:type="gramEnd"/>
    </w:p>
    <w:p w14:paraId="37799C9B" w14:textId="77777777" w:rsidR="006B348A" w:rsidRPr="007758A4" w:rsidRDefault="006B348A" w:rsidP="006B348A">
      <w:pPr>
        <w:widowControl w:val="0"/>
        <w:spacing w:line="288" w:lineRule="auto"/>
        <w:rPr>
          <w:rFonts w:ascii="Gibson Book" w:eastAsia="Gibson" w:hAnsi="Gibson Book" w:cs="Gibson"/>
          <w:sz w:val="24"/>
          <w:szCs w:val="24"/>
        </w:rPr>
      </w:pPr>
    </w:p>
    <w:p w14:paraId="4F79B6A2" w14:textId="062AAE52" w:rsidR="006B348A" w:rsidRDefault="006B348A" w:rsidP="006B348A">
      <w:pPr>
        <w:tabs>
          <w:tab w:val="left" w:pos="342"/>
        </w:tabs>
        <w:autoSpaceDE w:val="0"/>
        <w:autoSpaceDN w:val="0"/>
        <w:adjustRightInd w:val="0"/>
        <w:spacing w:line="288" w:lineRule="auto"/>
        <w:rPr>
          <w:rFonts w:ascii="Gibson Book" w:hAnsi="Gibson Book" w:cs="Arial"/>
          <w:sz w:val="24"/>
          <w:szCs w:val="24"/>
        </w:rPr>
      </w:pPr>
      <w:r w:rsidRPr="004009D5">
        <w:rPr>
          <w:rFonts w:ascii="Gibson Book" w:eastAsia="Gibson" w:hAnsi="Gibson Book" w:cs="Gibson"/>
          <w:b/>
          <w:bCs/>
          <w:sz w:val="24"/>
          <w:szCs w:val="24"/>
        </w:rPr>
        <w:t>Eugene, Ore. –</w:t>
      </w:r>
      <w:r>
        <w:rPr>
          <w:rFonts w:ascii="Gibson Book" w:eastAsia="Gibson" w:hAnsi="Gibson Book" w:cs="Gibson"/>
          <w:sz w:val="24"/>
          <w:szCs w:val="24"/>
        </w:rPr>
        <w:t xml:space="preserve"> </w:t>
      </w:r>
      <w:r>
        <w:rPr>
          <w:rFonts w:ascii="Gibson Book" w:hAnsi="Gibson Book" w:cs="Arial"/>
          <w:sz w:val="24"/>
          <w:szCs w:val="24"/>
        </w:rPr>
        <w:t>To offer urgent care services in a more central location, PeaceHealth plans to relocate its West Eugene Urgent Care staff and clinic to space in the PeaceHealth Medical Group building on the University District campus.</w:t>
      </w:r>
    </w:p>
    <w:p w14:paraId="0B6033E8" w14:textId="291A98FE" w:rsidR="006B348A" w:rsidRDefault="006B348A" w:rsidP="006B348A">
      <w:p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The move is planned for December, pending minor renovation of ground-floor space in the PeaceHealth Medical Group (PHMG) building at 1200</w:t>
      </w:r>
      <w:r w:rsidR="00697DBE">
        <w:rPr>
          <w:rFonts w:ascii="Gibson Book" w:hAnsi="Gibson Book" w:cs="Arial"/>
          <w:sz w:val="24"/>
          <w:szCs w:val="24"/>
        </w:rPr>
        <w:t xml:space="preserve"> </w:t>
      </w:r>
      <w:proofErr w:type="spellStart"/>
      <w:r>
        <w:rPr>
          <w:rFonts w:ascii="Gibson Book" w:hAnsi="Gibson Book" w:cs="Arial"/>
          <w:sz w:val="24"/>
          <w:szCs w:val="24"/>
        </w:rPr>
        <w:t>Hilyard</w:t>
      </w:r>
      <w:proofErr w:type="spellEnd"/>
      <w:r>
        <w:rPr>
          <w:rFonts w:ascii="Gibson Book" w:hAnsi="Gibson Book" w:cs="Arial"/>
          <w:sz w:val="24"/>
          <w:szCs w:val="24"/>
        </w:rPr>
        <w:t xml:space="preserve"> St. </w:t>
      </w:r>
    </w:p>
    <w:p w14:paraId="04B3F099" w14:textId="37858E37" w:rsidR="006B348A" w:rsidRDefault="006B348A" w:rsidP="006B348A">
      <w:pPr>
        <w:tabs>
          <w:tab w:val="left" w:pos="342"/>
        </w:tabs>
        <w:autoSpaceDE w:val="0"/>
        <w:autoSpaceDN w:val="0"/>
        <w:adjustRightInd w:val="0"/>
        <w:spacing w:line="288" w:lineRule="auto"/>
        <w:rPr>
          <w:rFonts w:ascii="Gibson Book" w:hAnsi="Gibson Book" w:cs="Arial"/>
          <w:sz w:val="24"/>
          <w:szCs w:val="24"/>
        </w:rPr>
      </w:pPr>
      <w:r>
        <w:rPr>
          <w:rFonts w:ascii="Gibson Book" w:hAnsi="Gibson Book" w:cs="Arial"/>
          <w:sz w:val="24"/>
          <w:szCs w:val="24"/>
        </w:rPr>
        <w:t>The PHMG building, which houses many clinics and doctor’s offices,</w:t>
      </w:r>
      <w:r w:rsidR="00F005A7">
        <w:rPr>
          <w:rFonts w:ascii="Gibson Book" w:hAnsi="Gibson Book" w:cs="Arial"/>
          <w:sz w:val="24"/>
          <w:szCs w:val="24"/>
        </w:rPr>
        <w:t xml:space="preserve"> in addition to </w:t>
      </w:r>
      <w:r w:rsidR="00575992">
        <w:rPr>
          <w:rFonts w:ascii="Gibson Book" w:hAnsi="Gibson Book" w:cs="Arial"/>
          <w:sz w:val="24"/>
          <w:szCs w:val="24"/>
        </w:rPr>
        <w:t xml:space="preserve">a lab </w:t>
      </w:r>
      <w:r w:rsidR="00F005A7">
        <w:rPr>
          <w:rFonts w:ascii="Gibson Book" w:hAnsi="Gibson Book" w:cs="Arial"/>
          <w:sz w:val="24"/>
          <w:szCs w:val="24"/>
        </w:rPr>
        <w:t>and imaging,</w:t>
      </w:r>
      <w:r>
        <w:rPr>
          <w:rFonts w:ascii="Gibson Book" w:hAnsi="Gibson Book" w:cs="Arial"/>
          <w:sz w:val="24"/>
          <w:szCs w:val="24"/>
        </w:rPr>
        <w:t xml:space="preserve"> is on the west side of </w:t>
      </w:r>
      <w:proofErr w:type="spellStart"/>
      <w:r>
        <w:rPr>
          <w:rFonts w:ascii="Gibson Book" w:hAnsi="Gibson Book" w:cs="Arial"/>
          <w:sz w:val="24"/>
          <w:szCs w:val="24"/>
        </w:rPr>
        <w:t>Hilyard</w:t>
      </w:r>
      <w:proofErr w:type="spellEnd"/>
      <w:r>
        <w:rPr>
          <w:rFonts w:ascii="Gibson Book" w:hAnsi="Gibson Book" w:cs="Arial"/>
          <w:sz w:val="24"/>
          <w:szCs w:val="24"/>
        </w:rPr>
        <w:t xml:space="preserve"> Street. It will not be impacted by the planned closure of the University District hospital tower on the east side of </w:t>
      </w:r>
      <w:proofErr w:type="spellStart"/>
      <w:r>
        <w:rPr>
          <w:rFonts w:ascii="Gibson Book" w:hAnsi="Gibson Book" w:cs="Arial"/>
          <w:sz w:val="24"/>
          <w:szCs w:val="24"/>
        </w:rPr>
        <w:t>Hilyard</w:t>
      </w:r>
      <w:proofErr w:type="spellEnd"/>
      <w:r>
        <w:rPr>
          <w:rFonts w:ascii="Gibson Book" w:hAnsi="Gibson Book" w:cs="Arial"/>
          <w:sz w:val="24"/>
          <w:szCs w:val="24"/>
        </w:rPr>
        <w:t xml:space="preserve"> Street.</w:t>
      </w:r>
    </w:p>
    <w:p w14:paraId="5CFE9FDB" w14:textId="5AE30D66" w:rsidR="006B348A" w:rsidRDefault="006B348A" w:rsidP="006B348A">
      <w:pPr>
        <w:tabs>
          <w:tab w:val="left" w:pos="342"/>
        </w:tabs>
        <w:autoSpaceDE w:val="0"/>
        <w:autoSpaceDN w:val="0"/>
        <w:adjustRightInd w:val="0"/>
        <w:spacing w:line="288" w:lineRule="auto"/>
        <w:rPr>
          <w:rFonts w:ascii="Gibson Book" w:hAnsi="Gibson Book"/>
          <w:sz w:val="24"/>
          <w:szCs w:val="24"/>
        </w:rPr>
      </w:pPr>
      <w:r>
        <w:rPr>
          <w:rFonts w:ascii="Gibson Book" w:hAnsi="Gibson Book" w:cs="Arial"/>
          <w:sz w:val="24"/>
          <w:szCs w:val="24"/>
        </w:rPr>
        <w:t>“We’ve had many productive conversations</w:t>
      </w:r>
      <w:r w:rsidR="002B56E7">
        <w:rPr>
          <w:rFonts w:ascii="Gibson Book" w:hAnsi="Gibson Book" w:cs="Arial"/>
          <w:sz w:val="24"/>
          <w:szCs w:val="24"/>
        </w:rPr>
        <w:t xml:space="preserve">, both internally and externally, </w:t>
      </w:r>
      <w:r>
        <w:rPr>
          <w:rFonts w:ascii="Gibson Book" w:hAnsi="Gibson Book" w:cs="Arial"/>
          <w:sz w:val="24"/>
          <w:szCs w:val="24"/>
        </w:rPr>
        <w:t>since we announced in August</w:t>
      </w:r>
      <w:r w:rsidR="00851C0F">
        <w:rPr>
          <w:rFonts w:ascii="Gibson Book" w:hAnsi="Gibson Book" w:cs="Arial"/>
          <w:sz w:val="24"/>
          <w:szCs w:val="24"/>
        </w:rPr>
        <w:t xml:space="preserve"> </w:t>
      </w:r>
      <w:r>
        <w:rPr>
          <w:rFonts w:ascii="Gibson Book" w:hAnsi="Gibson Book" w:cs="Arial"/>
          <w:sz w:val="24"/>
          <w:szCs w:val="24"/>
        </w:rPr>
        <w:t>the</w:t>
      </w:r>
      <w:r w:rsidR="00851C0F">
        <w:rPr>
          <w:rFonts w:ascii="Gibson Book" w:hAnsi="Gibson Book" w:cs="Arial"/>
          <w:sz w:val="24"/>
          <w:szCs w:val="24"/>
        </w:rPr>
        <w:t xml:space="preserve"> beginning of a</w:t>
      </w:r>
      <w:r>
        <w:rPr>
          <w:rFonts w:ascii="Gibson Book" w:hAnsi="Gibson Book" w:cs="Arial"/>
          <w:sz w:val="24"/>
          <w:szCs w:val="24"/>
        </w:rPr>
        <w:t xml:space="preserve"> comprehensive process to</w:t>
      </w:r>
      <w:r>
        <w:rPr>
          <w:rFonts w:ascii="Gibson Book" w:hAnsi="Gibson Book"/>
          <w:sz w:val="24"/>
          <w:szCs w:val="24"/>
        </w:rPr>
        <w:t xml:space="preserve"> close the PeaceHealth Sacred Heart Medical Center, University District hospital,” said Dr. James McGovern, interim chief </w:t>
      </w:r>
      <w:proofErr w:type="gramStart"/>
      <w:r>
        <w:rPr>
          <w:rFonts w:ascii="Gibson Book" w:hAnsi="Gibson Book"/>
          <w:sz w:val="24"/>
          <w:szCs w:val="24"/>
        </w:rPr>
        <w:t>executive</w:t>
      </w:r>
      <w:proofErr w:type="gramEnd"/>
      <w:r>
        <w:rPr>
          <w:rFonts w:ascii="Gibson Book" w:hAnsi="Gibson Book"/>
          <w:sz w:val="24"/>
          <w:szCs w:val="24"/>
        </w:rPr>
        <w:t xml:space="preserve"> and chief medical officer for PeaceHealth Oregon network.</w:t>
      </w:r>
      <w:r w:rsidR="00A57A1F">
        <w:rPr>
          <w:rFonts w:ascii="Gibson Book" w:hAnsi="Gibson Book"/>
          <w:sz w:val="24"/>
          <w:szCs w:val="24"/>
        </w:rPr>
        <w:t xml:space="preserve"> “</w:t>
      </w:r>
      <w:r w:rsidR="00E62878">
        <w:rPr>
          <w:rFonts w:ascii="Gibson Book" w:hAnsi="Gibson Book"/>
          <w:sz w:val="24"/>
          <w:szCs w:val="24"/>
        </w:rPr>
        <w:t xml:space="preserve">During those conversations, </w:t>
      </w:r>
      <w:r w:rsidR="001E2BE9">
        <w:rPr>
          <w:rFonts w:ascii="Gibson Book" w:hAnsi="Gibson Book"/>
          <w:sz w:val="24"/>
          <w:szCs w:val="24"/>
        </w:rPr>
        <w:t xml:space="preserve">we </w:t>
      </w:r>
      <w:r w:rsidR="001C6AC8">
        <w:rPr>
          <w:rFonts w:ascii="Gibson Book" w:hAnsi="Gibson Book"/>
          <w:sz w:val="24"/>
          <w:szCs w:val="24"/>
        </w:rPr>
        <w:t xml:space="preserve">were delighted to find a pathway with the Oregon Health Authority to maintain both inpatient behavioral health and </w:t>
      </w:r>
      <w:r w:rsidR="006C322E">
        <w:rPr>
          <w:rFonts w:ascii="Gibson Book" w:hAnsi="Gibson Book"/>
          <w:sz w:val="24"/>
          <w:szCs w:val="24"/>
        </w:rPr>
        <w:t xml:space="preserve">inpatient rehabilitation services without interruption.” </w:t>
      </w:r>
    </w:p>
    <w:p w14:paraId="2F478F11" w14:textId="72896D52" w:rsidR="006B348A" w:rsidRDefault="006B348A" w:rsidP="006B348A">
      <w:pPr>
        <w:tabs>
          <w:tab w:val="left" w:pos="342"/>
        </w:tabs>
        <w:autoSpaceDE w:val="0"/>
        <w:autoSpaceDN w:val="0"/>
        <w:adjustRightInd w:val="0"/>
        <w:spacing w:line="288" w:lineRule="auto"/>
        <w:rPr>
          <w:rFonts w:ascii="Gibson Book" w:hAnsi="Gibson Book"/>
          <w:sz w:val="24"/>
          <w:szCs w:val="24"/>
        </w:rPr>
      </w:pPr>
      <w:r>
        <w:rPr>
          <w:rFonts w:ascii="Gibson Book" w:hAnsi="Gibson Book"/>
          <w:sz w:val="24"/>
          <w:szCs w:val="24"/>
        </w:rPr>
        <w:t>“</w:t>
      </w:r>
      <w:r w:rsidR="00A57A1F">
        <w:rPr>
          <w:rFonts w:ascii="Gibson Book" w:hAnsi="Gibson Book"/>
          <w:sz w:val="24"/>
          <w:szCs w:val="24"/>
        </w:rPr>
        <w:t>Another issue discussed was</w:t>
      </w:r>
      <w:r>
        <w:rPr>
          <w:rFonts w:ascii="Gibson Book" w:hAnsi="Gibson Book"/>
          <w:sz w:val="24"/>
          <w:szCs w:val="24"/>
        </w:rPr>
        <w:t xml:space="preserve"> </w:t>
      </w:r>
      <w:r w:rsidR="00ED5111">
        <w:rPr>
          <w:rFonts w:ascii="Gibson Book" w:hAnsi="Gibson Book"/>
          <w:sz w:val="24"/>
          <w:szCs w:val="24"/>
        </w:rPr>
        <w:t xml:space="preserve">walk-in </w:t>
      </w:r>
      <w:r w:rsidR="00297C39">
        <w:rPr>
          <w:rFonts w:ascii="Gibson Book" w:hAnsi="Gibson Book"/>
          <w:sz w:val="24"/>
          <w:szCs w:val="24"/>
        </w:rPr>
        <w:t xml:space="preserve">and same day </w:t>
      </w:r>
      <w:r>
        <w:rPr>
          <w:rFonts w:ascii="Gibson Book" w:hAnsi="Gibson Book"/>
          <w:sz w:val="24"/>
          <w:szCs w:val="24"/>
        </w:rPr>
        <w:t xml:space="preserve">care options for patients downtown and near the University of Oregon campus who do not have access to a vehicle,” he said. “Moving the urgent care clinic to a more central Eugene location </w:t>
      </w:r>
      <w:r w:rsidR="00DF0072">
        <w:rPr>
          <w:rFonts w:ascii="Gibson Book" w:hAnsi="Gibson Book"/>
          <w:sz w:val="24"/>
          <w:szCs w:val="24"/>
        </w:rPr>
        <w:t>helps us</w:t>
      </w:r>
      <w:r w:rsidR="0087528F">
        <w:rPr>
          <w:rFonts w:ascii="Gibson Book" w:hAnsi="Gibson Book"/>
          <w:sz w:val="24"/>
          <w:szCs w:val="24"/>
        </w:rPr>
        <w:t xml:space="preserve"> better serve those patients</w:t>
      </w:r>
      <w:r w:rsidR="004B1A83">
        <w:rPr>
          <w:rFonts w:ascii="Gibson Book" w:hAnsi="Gibson Book"/>
          <w:sz w:val="24"/>
          <w:szCs w:val="24"/>
        </w:rPr>
        <w:t xml:space="preserve"> and many others</w:t>
      </w:r>
      <w:r>
        <w:rPr>
          <w:rFonts w:ascii="Gibson Book" w:hAnsi="Gibson Book"/>
          <w:sz w:val="24"/>
          <w:szCs w:val="24"/>
        </w:rPr>
        <w:t>.”</w:t>
      </w:r>
    </w:p>
    <w:p w14:paraId="45AF538C" w14:textId="49DAAE45" w:rsidR="0087528F" w:rsidRDefault="006B348A" w:rsidP="0087528F">
      <w:pPr>
        <w:spacing w:line="240" w:lineRule="auto"/>
        <w:rPr>
          <w:rFonts w:ascii="Gibson Book" w:hAnsi="Gibson Book"/>
          <w:sz w:val="24"/>
          <w:szCs w:val="24"/>
        </w:rPr>
      </w:pPr>
      <w:r>
        <w:rPr>
          <w:rFonts w:ascii="Gibson Book" w:hAnsi="Gibson Book"/>
          <w:sz w:val="24"/>
          <w:szCs w:val="24"/>
        </w:rPr>
        <w:t xml:space="preserve">While West Eugene area patients can continue to receive care at University District, less than </w:t>
      </w:r>
      <w:r w:rsidR="00795C11">
        <w:rPr>
          <w:rFonts w:ascii="Gibson Book" w:hAnsi="Gibson Book"/>
          <w:sz w:val="24"/>
          <w:szCs w:val="24"/>
        </w:rPr>
        <w:t>four</w:t>
      </w:r>
      <w:r>
        <w:rPr>
          <w:rFonts w:ascii="Gibson Book" w:hAnsi="Gibson Book"/>
          <w:sz w:val="24"/>
          <w:szCs w:val="24"/>
        </w:rPr>
        <w:t xml:space="preserve"> miles away, PeaceHealth is exploring other clinic options for the West Eugene property.    </w:t>
      </w:r>
    </w:p>
    <w:p w14:paraId="5D71E14A" w14:textId="35EC4F6A" w:rsidR="006B348A" w:rsidRPr="0087528F" w:rsidRDefault="006B348A" w:rsidP="0087528F">
      <w:pPr>
        <w:spacing w:line="240" w:lineRule="auto"/>
        <w:rPr>
          <w:rFonts w:ascii="Gibson Book" w:hAnsi="Gibson Book"/>
          <w:sz w:val="24"/>
          <w:szCs w:val="24"/>
        </w:rPr>
      </w:pPr>
      <w:r w:rsidRPr="009A385D">
        <w:rPr>
          <w:rFonts w:ascii="Gibson Book" w:hAnsi="Gibson Book"/>
          <w:sz w:val="24"/>
          <w:szCs w:val="24"/>
        </w:rPr>
        <w:lastRenderedPageBreak/>
        <w:t xml:space="preserve">In addition to this relocation, PeaceHealth Medical Group is also </w:t>
      </w:r>
      <w:r>
        <w:rPr>
          <w:rFonts w:ascii="Gibson Book" w:hAnsi="Gibson Book"/>
          <w:sz w:val="24"/>
          <w:szCs w:val="24"/>
        </w:rPr>
        <w:t>in the phased opening of its new</w:t>
      </w:r>
      <w:r w:rsidRPr="009A385D">
        <w:rPr>
          <w:rFonts w:ascii="Gibson Book" w:hAnsi="Gibson Book"/>
          <w:sz w:val="24"/>
          <w:szCs w:val="24"/>
        </w:rPr>
        <w:t xml:space="preserve"> pediatrics clinic at Valley River Center and </w:t>
      </w:r>
      <w:r>
        <w:rPr>
          <w:rFonts w:ascii="Gibson Book" w:hAnsi="Gibson Book"/>
          <w:sz w:val="24"/>
          <w:szCs w:val="24"/>
        </w:rPr>
        <w:t>is nearing the completion of a</w:t>
      </w:r>
      <w:r w:rsidRPr="009A385D">
        <w:rPr>
          <w:rFonts w:ascii="Gibson Book" w:hAnsi="Gibson Book"/>
          <w:sz w:val="24"/>
          <w:szCs w:val="24"/>
        </w:rPr>
        <w:t xml:space="preserve"> new primary care clinic in Pleasant Hill. </w:t>
      </w:r>
    </w:p>
    <w:p w14:paraId="74DCABFF" w14:textId="66D6BE00" w:rsidR="006B348A" w:rsidRDefault="006B348A" w:rsidP="006B348A">
      <w:pPr>
        <w:spacing w:line="240" w:lineRule="auto"/>
        <w:rPr>
          <w:rFonts w:ascii="Gibson Book" w:hAnsi="Gibson Book"/>
          <w:sz w:val="24"/>
          <w:szCs w:val="24"/>
        </w:rPr>
      </w:pPr>
      <w:r>
        <w:rPr>
          <w:rFonts w:ascii="Gibson Book" w:hAnsi="Gibson Book"/>
          <w:sz w:val="24"/>
          <w:szCs w:val="24"/>
        </w:rPr>
        <w:t xml:space="preserve">PeaceHealth has been </w:t>
      </w:r>
      <w:hyperlink r:id="rId9" w:history="1">
        <w:r w:rsidRPr="00FD5B3E">
          <w:rPr>
            <w:rStyle w:val="Hyperlink"/>
            <w:rFonts w:ascii="Gibson Book" w:hAnsi="Gibson Book"/>
            <w:sz w:val="24"/>
            <w:szCs w:val="24"/>
          </w:rPr>
          <w:t>committed to Lane County</w:t>
        </w:r>
      </w:hyperlink>
      <w:r>
        <w:rPr>
          <w:rFonts w:ascii="Gibson Book" w:hAnsi="Gibson Book"/>
          <w:sz w:val="24"/>
          <w:szCs w:val="24"/>
        </w:rPr>
        <w:t xml:space="preserve"> for nearly 100 years and will continue to enhance and </w:t>
      </w:r>
      <w:r w:rsidR="00870D85">
        <w:rPr>
          <w:rFonts w:ascii="Gibson Book" w:hAnsi="Gibson Book"/>
          <w:sz w:val="24"/>
          <w:szCs w:val="24"/>
        </w:rPr>
        <w:t>elevate</w:t>
      </w:r>
      <w:r>
        <w:rPr>
          <w:rFonts w:ascii="Gibson Book" w:hAnsi="Gibson Book"/>
          <w:sz w:val="24"/>
          <w:szCs w:val="24"/>
        </w:rPr>
        <w:t xml:space="preserve"> our services as the health care needs of our community evolve.</w:t>
      </w:r>
    </w:p>
    <w:p w14:paraId="3C8C6BF1" w14:textId="785AE056" w:rsidR="00870D85" w:rsidRDefault="00802466" w:rsidP="006B348A">
      <w:pPr>
        <w:widowControl w:val="0"/>
        <w:spacing w:line="288" w:lineRule="auto"/>
        <w:rPr>
          <w:rFonts w:ascii="Gibson Book" w:eastAsia="Gibson" w:hAnsi="Gibson Book" w:cs="Gibson"/>
          <w:sz w:val="24"/>
          <w:szCs w:val="24"/>
        </w:rPr>
      </w:pPr>
      <w:r>
        <w:rPr>
          <w:rFonts w:ascii="Gibson Book" w:eastAsia="Gibson" w:hAnsi="Gibson Book" w:cs="Gibson"/>
          <w:sz w:val="24"/>
          <w:szCs w:val="24"/>
        </w:rPr>
        <w:t xml:space="preserve">As a reminder for when to seek care at an emergency department and when to seek care at an urgent care, </w:t>
      </w:r>
      <w:hyperlink r:id="rId10" w:history="1">
        <w:r w:rsidR="00C1162D" w:rsidRPr="008511B8">
          <w:rPr>
            <w:rStyle w:val="Hyperlink"/>
            <w:rFonts w:ascii="Gibson Book" w:eastAsia="Gibson" w:hAnsi="Gibson Book" w:cs="Gibson"/>
            <w:sz w:val="24"/>
            <w:szCs w:val="24"/>
          </w:rPr>
          <w:t>please use t</w:t>
        </w:r>
        <w:r w:rsidR="00C1162D" w:rsidRPr="008511B8">
          <w:rPr>
            <w:rStyle w:val="Hyperlink"/>
            <w:rFonts w:ascii="Gibson Book" w:eastAsia="Gibson" w:hAnsi="Gibson Book" w:cs="Gibson"/>
            <w:sz w:val="24"/>
            <w:szCs w:val="24"/>
          </w:rPr>
          <w:t>h</w:t>
        </w:r>
        <w:r w:rsidR="00C1162D" w:rsidRPr="008511B8">
          <w:rPr>
            <w:rStyle w:val="Hyperlink"/>
            <w:rFonts w:ascii="Gibson Book" w:eastAsia="Gibson" w:hAnsi="Gibson Book" w:cs="Gibson"/>
            <w:sz w:val="24"/>
            <w:szCs w:val="24"/>
          </w:rPr>
          <w:t xml:space="preserve">is </w:t>
        </w:r>
        <w:r w:rsidR="0019508B" w:rsidRPr="008511B8">
          <w:rPr>
            <w:rStyle w:val="Hyperlink"/>
            <w:rFonts w:ascii="Gibson Book" w:eastAsia="Gibson" w:hAnsi="Gibson Book" w:cs="Gibson"/>
            <w:sz w:val="24"/>
            <w:szCs w:val="24"/>
          </w:rPr>
          <w:t>resource</w:t>
        </w:r>
      </w:hyperlink>
      <w:r w:rsidR="0019508B">
        <w:rPr>
          <w:rFonts w:ascii="Gibson Book" w:eastAsia="Gibson" w:hAnsi="Gibson Book" w:cs="Gibson"/>
          <w:sz w:val="24"/>
          <w:szCs w:val="24"/>
        </w:rPr>
        <w:t xml:space="preserve">. </w:t>
      </w:r>
    </w:p>
    <w:p w14:paraId="550E04B7" w14:textId="14E55221" w:rsidR="006B348A" w:rsidRDefault="006B348A" w:rsidP="006B348A">
      <w:pPr>
        <w:widowControl w:val="0"/>
        <w:spacing w:line="288" w:lineRule="auto"/>
        <w:rPr>
          <w:rFonts w:ascii="Gibson Book" w:eastAsia="Gibson" w:hAnsi="Gibson Book" w:cs="Gibson"/>
          <w:sz w:val="24"/>
          <w:szCs w:val="24"/>
        </w:rPr>
      </w:pPr>
      <w:r w:rsidRPr="00870D85">
        <w:rPr>
          <w:rFonts w:ascii="Gibson Book" w:eastAsia="Gibson" w:hAnsi="Gibson Book" w:cs="Gibson"/>
          <w:b/>
          <w:bCs/>
          <w:sz w:val="24"/>
          <w:szCs w:val="24"/>
        </w:rPr>
        <w:t>About PeaceHealth:</w:t>
      </w:r>
      <w:r w:rsidRPr="007758A4">
        <w:rPr>
          <w:rFonts w:ascii="Gibson Book" w:eastAsia="Gibson" w:hAnsi="Gibson Book" w:cs="Gibson"/>
          <w:sz w:val="24"/>
          <w:szCs w:val="24"/>
        </w:rPr>
        <w:t xml:space="preserve"> PeaceHealth, based in Vancouver, Wash., is a not-for-profit Catholic health system offering care to communities in Washington, </w:t>
      </w:r>
      <w:proofErr w:type="gramStart"/>
      <w:r w:rsidRPr="007758A4">
        <w:rPr>
          <w:rFonts w:ascii="Gibson Book" w:eastAsia="Gibson" w:hAnsi="Gibson Book" w:cs="Gibson"/>
          <w:sz w:val="24"/>
          <w:szCs w:val="24"/>
        </w:rPr>
        <w:t>Oregon</w:t>
      </w:r>
      <w:proofErr w:type="gramEnd"/>
      <w:r w:rsidRPr="007758A4">
        <w:rPr>
          <w:rFonts w:ascii="Gibson Book" w:eastAsia="Gibson" w:hAnsi="Gibson Book" w:cs="Gibson"/>
          <w:sz w:val="24"/>
          <w:szCs w:val="24"/>
        </w:rPr>
        <w:t xml:space="preserve"> and Alaska. PeaceHealth has approximately 16,000 caregivers, a </w:t>
      </w:r>
      <w:r>
        <w:rPr>
          <w:rFonts w:ascii="Gibson Book" w:eastAsia="Gibson" w:hAnsi="Gibson Book" w:cs="Gibson"/>
          <w:sz w:val="24"/>
          <w:szCs w:val="24"/>
        </w:rPr>
        <w:t xml:space="preserve">medical </w:t>
      </w:r>
      <w:r w:rsidRPr="007758A4">
        <w:rPr>
          <w:rFonts w:ascii="Gibson Book" w:eastAsia="Gibson" w:hAnsi="Gibson Book" w:cs="Gibson"/>
          <w:sz w:val="24"/>
          <w:szCs w:val="24"/>
        </w:rPr>
        <w:t>group practice with more than 1,</w:t>
      </w:r>
      <w:r>
        <w:rPr>
          <w:rFonts w:ascii="Gibson Book" w:eastAsia="Gibson" w:hAnsi="Gibson Book" w:cs="Gibson"/>
          <w:sz w:val="24"/>
          <w:szCs w:val="24"/>
        </w:rPr>
        <w:t>1</w:t>
      </w:r>
      <w:r w:rsidRPr="007758A4">
        <w:rPr>
          <w:rFonts w:ascii="Gibson Book" w:eastAsia="Gibson" w:hAnsi="Gibson Book" w:cs="Gibson"/>
          <w:sz w:val="24"/>
          <w:szCs w:val="24"/>
        </w:rPr>
        <w:t xml:space="preserve">00 providers and 10 medical centers serving both urban and rural communities throughout the Northwest. In 1890, the </w:t>
      </w:r>
      <w:proofErr w:type="gramStart"/>
      <w:r w:rsidRPr="007758A4">
        <w:rPr>
          <w:rFonts w:ascii="Gibson Book" w:eastAsia="Gibson" w:hAnsi="Gibson Book" w:cs="Gibson"/>
          <w:sz w:val="24"/>
          <w:szCs w:val="24"/>
        </w:rPr>
        <w:t>Sisters</w:t>
      </w:r>
      <w:proofErr w:type="gramEnd"/>
      <w:r w:rsidRPr="007758A4">
        <w:rPr>
          <w:rFonts w:ascii="Gibson Book" w:eastAsia="Gibson" w:hAnsi="Gibson Book" w:cs="Gibson"/>
          <w:sz w:val="24"/>
          <w:szCs w:val="24"/>
        </w:rPr>
        <w:t xml:space="preserve">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w:t>
      </w:r>
      <w:proofErr w:type="gramStart"/>
      <w:r w:rsidRPr="007758A4">
        <w:rPr>
          <w:rFonts w:ascii="Gibson Book" w:eastAsia="Gibson" w:hAnsi="Gibson Book" w:cs="Gibson"/>
          <w:sz w:val="24"/>
          <w:szCs w:val="24"/>
        </w:rPr>
        <w:t>collaboration</w:t>
      </w:r>
      <w:proofErr w:type="gramEnd"/>
      <w:r w:rsidRPr="007758A4">
        <w:rPr>
          <w:rFonts w:ascii="Gibson Book" w:eastAsia="Gibson" w:hAnsi="Gibson Book" w:cs="Gibson"/>
          <w:sz w:val="24"/>
          <w:szCs w:val="24"/>
        </w:rPr>
        <w:t xml:space="preserve"> and social justice in fulfilling its Mission. Visit us online at </w:t>
      </w:r>
      <w:hyperlink r:id="rId11">
        <w:r w:rsidRPr="007758A4">
          <w:rPr>
            <w:rStyle w:val="Hyperlink"/>
            <w:rFonts w:ascii="Gibson Book" w:eastAsia="Gibson" w:hAnsi="Gibson Book" w:cs="Gibson"/>
            <w:sz w:val="24"/>
            <w:szCs w:val="24"/>
          </w:rPr>
          <w:t>peacehealth.org</w:t>
        </w:r>
      </w:hyperlink>
      <w:r w:rsidRPr="007758A4">
        <w:rPr>
          <w:rFonts w:ascii="Gibson Book" w:eastAsia="Gibson" w:hAnsi="Gibson Book" w:cs="Gibson"/>
          <w:sz w:val="24"/>
          <w:szCs w:val="24"/>
        </w:rPr>
        <w:t>.</w:t>
      </w:r>
    </w:p>
    <w:p w14:paraId="13E13576" w14:textId="77777777" w:rsidR="009A385D" w:rsidRPr="009A385D" w:rsidRDefault="009A385D" w:rsidP="009A385D">
      <w:pPr>
        <w:rPr>
          <w:rFonts w:ascii="Gibson Book" w:hAnsi="Gibson Book"/>
          <w:sz w:val="24"/>
          <w:szCs w:val="24"/>
        </w:rPr>
      </w:pPr>
    </w:p>
    <w:p w14:paraId="68CD832C" w14:textId="77777777" w:rsidR="009A385D" w:rsidRPr="001C3633" w:rsidRDefault="009A385D" w:rsidP="001C3633">
      <w:pPr>
        <w:rPr>
          <w:rFonts w:ascii="Gibson Book" w:hAnsi="Gibson Book"/>
          <w:sz w:val="24"/>
          <w:szCs w:val="24"/>
        </w:rPr>
      </w:pPr>
    </w:p>
    <w:sectPr w:rsidR="009A385D" w:rsidRPr="001C3633">
      <w:footerReference w:type="even"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3876" w14:textId="77777777" w:rsidR="00352312" w:rsidRDefault="00352312" w:rsidP="00D55946">
      <w:pPr>
        <w:spacing w:after="0" w:line="240" w:lineRule="auto"/>
      </w:pPr>
      <w:r>
        <w:separator/>
      </w:r>
    </w:p>
  </w:endnote>
  <w:endnote w:type="continuationSeparator" w:id="0">
    <w:p w14:paraId="7515008E" w14:textId="77777777" w:rsidR="00352312" w:rsidRDefault="00352312" w:rsidP="00D5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w:altName w:val="Calibri"/>
    <w:panose1 w:val="00000000000000000000"/>
    <w:charset w:val="00"/>
    <w:family w:val="auto"/>
    <w:pitch w:val="variable"/>
    <w:sig w:usb0="80000007" w:usb1="4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Gibson Book">
    <w:panose1 w:val="00000000000000000000"/>
    <w:charset w:val="00"/>
    <w:family w:val="auto"/>
    <w:pitch w:val="variable"/>
    <w:sig w:usb0="80000007" w:usb1="40000000"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06C3" w14:textId="5997AE0F" w:rsidR="00D55946" w:rsidRDefault="00D55946">
    <w:pPr>
      <w:pStyle w:val="Footer"/>
    </w:pPr>
    <w:r>
      <w:rPr>
        <w:noProof/>
      </w:rPr>
      <mc:AlternateContent>
        <mc:Choice Requires="wps">
          <w:drawing>
            <wp:anchor distT="0" distB="0" distL="0" distR="0" simplePos="0" relativeHeight="251659264" behindDoc="0" locked="0" layoutInCell="1" allowOverlap="1" wp14:anchorId="2AFD537C" wp14:editId="7DFA6666">
              <wp:simplePos x="635" y="635"/>
              <wp:positionH relativeFrom="page">
                <wp:align>left</wp:align>
              </wp:positionH>
              <wp:positionV relativeFrom="page">
                <wp:align>bottom</wp:align>
              </wp:positionV>
              <wp:extent cx="443865" cy="443865"/>
              <wp:effectExtent l="0" t="0" r="635" b="0"/>
              <wp:wrapNone/>
              <wp:docPr id="3" name="Text Box 3" descr="Sensitivity: General Business Use.  This document contains proprietary information and is intended for business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C12367" w14:textId="1577ECC7" w:rsidR="00D55946" w:rsidRPr="00D55946" w:rsidRDefault="00D55946" w:rsidP="00D55946">
                          <w:pPr>
                            <w:spacing w:after="0"/>
                            <w:rPr>
                              <w:rFonts w:ascii="Calibri" w:eastAsia="Calibri" w:hAnsi="Calibri" w:cs="Calibri"/>
                              <w:noProof/>
                              <w:color w:val="2C3E50"/>
                              <w:sz w:val="16"/>
                              <w:szCs w:val="16"/>
                            </w:rPr>
                          </w:pPr>
                          <w:r w:rsidRPr="00D55946">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AFD537C" id="_x0000_t202" coordsize="21600,21600" o:spt="202" path="m,l,21600r21600,l21600,xe">
              <v:stroke joinstyle="miter"/>
              <v:path gradientshapeok="t" o:connecttype="rect"/>
            </v:shapetype>
            <v:shape id="Text Box 3" o:spid="_x0000_s1026" type="#_x0000_t202" alt="Sensitivity: General Business Use.  This document contains proprietary information and is intended for business use only. "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DC12367" w14:textId="1577ECC7" w:rsidR="00D55946" w:rsidRPr="00D55946" w:rsidRDefault="00D55946" w:rsidP="00D55946">
                    <w:pPr>
                      <w:spacing w:after="0"/>
                      <w:rPr>
                        <w:rFonts w:ascii="Calibri" w:eastAsia="Calibri" w:hAnsi="Calibri" w:cs="Calibri"/>
                        <w:noProof/>
                        <w:color w:val="2C3E50"/>
                        <w:sz w:val="16"/>
                        <w:szCs w:val="16"/>
                      </w:rPr>
                    </w:pPr>
                    <w:r w:rsidRPr="00D55946">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BA0A" w14:textId="089F8AC7" w:rsidR="00D55946" w:rsidRDefault="00D55946">
    <w:pPr>
      <w:pStyle w:val="Footer"/>
    </w:pPr>
    <w:r>
      <w:rPr>
        <w:noProof/>
      </w:rPr>
      <mc:AlternateContent>
        <mc:Choice Requires="wps">
          <w:drawing>
            <wp:anchor distT="0" distB="0" distL="0" distR="0" simplePos="0" relativeHeight="251660288" behindDoc="0" locked="0" layoutInCell="1" allowOverlap="1" wp14:anchorId="6B9BB088" wp14:editId="35D3FD5C">
              <wp:simplePos x="914400" y="9429750"/>
              <wp:positionH relativeFrom="page">
                <wp:align>left</wp:align>
              </wp:positionH>
              <wp:positionV relativeFrom="page">
                <wp:align>bottom</wp:align>
              </wp:positionV>
              <wp:extent cx="443865" cy="443865"/>
              <wp:effectExtent l="0" t="0" r="635" b="0"/>
              <wp:wrapNone/>
              <wp:docPr id="4" name="Text Box 4" descr="Sensitivity: General Business Use.  This document contains proprietary information and is intended for business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8BF20C" w14:textId="63D16197" w:rsidR="00D55946" w:rsidRPr="00D55946" w:rsidRDefault="00D55946" w:rsidP="00D55946">
                          <w:pPr>
                            <w:spacing w:after="0"/>
                            <w:rPr>
                              <w:rFonts w:ascii="Calibri" w:eastAsia="Calibri" w:hAnsi="Calibri" w:cs="Calibri"/>
                              <w:noProof/>
                              <w:color w:val="2C3E50"/>
                              <w:sz w:val="16"/>
                              <w:szCs w:val="16"/>
                            </w:rPr>
                          </w:pPr>
                          <w:r w:rsidRPr="00D55946">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B9BB088" id="_x0000_t202" coordsize="21600,21600" o:spt="202" path="m,l,21600r21600,l21600,xe">
              <v:stroke joinstyle="miter"/>
              <v:path gradientshapeok="t" o:connecttype="rect"/>
            </v:shapetype>
            <v:shape id="Text Box 4" o:spid="_x0000_s1027" type="#_x0000_t202" alt="Sensitivity: General Business Use.  This document contains proprietary information and is intended for business use only. "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108BF20C" w14:textId="63D16197" w:rsidR="00D55946" w:rsidRPr="00D55946" w:rsidRDefault="00D55946" w:rsidP="00D55946">
                    <w:pPr>
                      <w:spacing w:after="0"/>
                      <w:rPr>
                        <w:rFonts w:ascii="Calibri" w:eastAsia="Calibri" w:hAnsi="Calibri" w:cs="Calibri"/>
                        <w:noProof/>
                        <w:color w:val="2C3E50"/>
                        <w:sz w:val="16"/>
                        <w:szCs w:val="16"/>
                      </w:rPr>
                    </w:pPr>
                    <w:r w:rsidRPr="00D55946">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791E" w14:textId="2DAC5688" w:rsidR="00D55946" w:rsidRDefault="00D55946">
    <w:pPr>
      <w:pStyle w:val="Footer"/>
    </w:pPr>
    <w:r>
      <w:rPr>
        <w:noProof/>
      </w:rPr>
      <mc:AlternateContent>
        <mc:Choice Requires="wps">
          <w:drawing>
            <wp:anchor distT="0" distB="0" distL="0" distR="0" simplePos="0" relativeHeight="251658240" behindDoc="0" locked="0" layoutInCell="1" allowOverlap="1" wp14:anchorId="478061DE" wp14:editId="2BA59BAB">
              <wp:simplePos x="635" y="635"/>
              <wp:positionH relativeFrom="page">
                <wp:align>left</wp:align>
              </wp:positionH>
              <wp:positionV relativeFrom="page">
                <wp:align>bottom</wp:align>
              </wp:positionV>
              <wp:extent cx="443865" cy="443865"/>
              <wp:effectExtent l="0" t="0" r="635" b="0"/>
              <wp:wrapNone/>
              <wp:docPr id="1" name="Text Box 1" descr="Sensitivity: General Business Use.  This document contains proprietary information and is intended for business use only.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541290" w14:textId="4C592901" w:rsidR="00D55946" w:rsidRPr="00D55946" w:rsidRDefault="00D55946" w:rsidP="00D55946">
                          <w:pPr>
                            <w:spacing w:after="0"/>
                            <w:rPr>
                              <w:rFonts w:ascii="Calibri" w:eastAsia="Calibri" w:hAnsi="Calibri" w:cs="Calibri"/>
                              <w:noProof/>
                              <w:color w:val="2C3E50"/>
                              <w:sz w:val="16"/>
                              <w:szCs w:val="16"/>
                            </w:rPr>
                          </w:pPr>
                          <w:r w:rsidRPr="00D55946">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78061DE" id="_x0000_t202" coordsize="21600,21600" o:spt="202" path="m,l,21600r21600,l21600,xe">
              <v:stroke joinstyle="miter"/>
              <v:path gradientshapeok="t" o:connecttype="rect"/>
            </v:shapetype>
            <v:shape id="Text Box 1" o:spid="_x0000_s1028" type="#_x0000_t202" alt="Sensitivity: General Business Use.  This document contains proprietary information and is intended for business use only. "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8541290" w14:textId="4C592901" w:rsidR="00D55946" w:rsidRPr="00D55946" w:rsidRDefault="00D55946" w:rsidP="00D55946">
                    <w:pPr>
                      <w:spacing w:after="0"/>
                      <w:rPr>
                        <w:rFonts w:ascii="Calibri" w:eastAsia="Calibri" w:hAnsi="Calibri" w:cs="Calibri"/>
                        <w:noProof/>
                        <w:color w:val="2C3E50"/>
                        <w:sz w:val="16"/>
                        <w:szCs w:val="16"/>
                      </w:rPr>
                    </w:pPr>
                    <w:r w:rsidRPr="00D55946">
                      <w:rPr>
                        <w:rFonts w:ascii="Calibri" w:eastAsia="Calibri" w:hAnsi="Calibri" w:cs="Calibri"/>
                        <w:noProof/>
                        <w:color w:val="2C3E50"/>
                        <w:sz w:val="16"/>
                        <w:szCs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E21C" w14:textId="77777777" w:rsidR="00352312" w:rsidRDefault="00352312" w:rsidP="00D55946">
      <w:pPr>
        <w:spacing w:after="0" w:line="240" w:lineRule="auto"/>
      </w:pPr>
      <w:r>
        <w:separator/>
      </w:r>
    </w:p>
  </w:footnote>
  <w:footnote w:type="continuationSeparator" w:id="0">
    <w:p w14:paraId="55A76173" w14:textId="77777777" w:rsidR="00352312" w:rsidRDefault="00352312" w:rsidP="00D55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34537"/>
    <w:multiLevelType w:val="hybridMultilevel"/>
    <w:tmpl w:val="477CBCF6"/>
    <w:lvl w:ilvl="0" w:tplc="5BC2A5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D376A"/>
    <w:multiLevelType w:val="hybridMultilevel"/>
    <w:tmpl w:val="BD18E630"/>
    <w:lvl w:ilvl="0" w:tplc="CE94A0CA">
      <w:numFmt w:val="bullet"/>
      <w:lvlText w:val="•"/>
      <w:lvlJc w:val="left"/>
      <w:pPr>
        <w:ind w:left="720" w:hanging="360"/>
      </w:pPr>
      <w:rPr>
        <w:rFonts w:ascii="Arial" w:eastAsia="Gibson" w:hAnsi="Arial" w:cs="Arial" w:hint="default"/>
        <w:b/>
        <w:bCs/>
        <w:i w:val="0"/>
        <w:iCs w:val="0"/>
        <w:color w:val="00616C"/>
        <w:w w:val="100"/>
        <w:sz w:val="22"/>
        <w:szCs w:val="22"/>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51548920">
    <w:abstractNumId w:val="0"/>
  </w:num>
  <w:num w:numId="2" w16cid:durableId="779102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13"/>
    <w:rsid w:val="0003174E"/>
    <w:rsid w:val="00035A22"/>
    <w:rsid w:val="00100AF6"/>
    <w:rsid w:val="00122A30"/>
    <w:rsid w:val="0019508B"/>
    <w:rsid w:val="001B1236"/>
    <w:rsid w:val="001C3633"/>
    <w:rsid w:val="001C6AC8"/>
    <w:rsid w:val="001E2BE9"/>
    <w:rsid w:val="002768AD"/>
    <w:rsid w:val="00297C39"/>
    <w:rsid w:val="002B56E7"/>
    <w:rsid w:val="002C783D"/>
    <w:rsid w:val="003008A0"/>
    <w:rsid w:val="003163B5"/>
    <w:rsid w:val="00352312"/>
    <w:rsid w:val="003B33BC"/>
    <w:rsid w:val="003C6026"/>
    <w:rsid w:val="003D5151"/>
    <w:rsid w:val="004009D5"/>
    <w:rsid w:val="004B1A83"/>
    <w:rsid w:val="00552DA5"/>
    <w:rsid w:val="00562621"/>
    <w:rsid w:val="00574B02"/>
    <w:rsid w:val="00575992"/>
    <w:rsid w:val="005C4711"/>
    <w:rsid w:val="005E4F56"/>
    <w:rsid w:val="005F6907"/>
    <w:rsid w:val="00617629"/>
    <w:rsid w:val="006639C9"/>
    <w:rsid w:val="00697DBE"/>
    <w:rsid w:val="006B2A8D"/>
    <w:rsid w:val="006B348A"/>
    <w:rsid w:val="006C322E"/>
    <w:rsid w:val="006E450D"/>
    <w:rsid w:val="00707B1F"/>
    <w:rsid w:val="0077371A"/>
    <w:rsid w:val="00795C11"/>
    <w:rsid w:val="00802466"/>
    <w:rsid w:val="008511B8"/>
    <w:rsid w:val="00851C0F"/>
    <w:rsid w:val="00870D85"/>
    <w:rsid w:val="0087528F"/>
    <w:rsid w:val="00891B13"/>
    <w:rsid w:val="008F308F"/>
    <w:rsid w:val="00900F84"/>
    <w:rsid w:val="00962E0A"/>
    <w:rsid w:val="0096685F"/>
    <w:rsid w:val="00995399"/>
    <w:rsid w:val="009A385D"/>
    <w:rsid w:val="00A43C30"/>
    <w:rsid w:val="00A53D46"/>
    <w:rsid w:val="00A57A1F"/>
    <w:rsid w:val="00AB19BC"/>
    <w:rsid w:val="00AC7C99"/>
    <w:rsid w:val="00B73005"/>
    <w:rsid w:val="00BD3A16"/>
    <w:rsid w:val="00C01086"/>
    <w:rsid w:val="00C1162D"/>
    <w:rsid w:val="00C63F78"/>
    <w:rsid w:val="00CB63CD"/>
    <w:rsid w:val="00CD1B3A"/>
    <w:rsid w:val="00D33210"/>
    <w:rsid w:val="00D55946"/>
    <w:rsid w:val="00D666B5"/>
    <w:rsid w:val="00DF0072"/>
    <w:rsid w:val="00E62878"/>
    <w:rsid w:val="00EB4CAC"/>
    <w:rsid w:val="00ED5111"/>
    <w:rsid w:val="00EE727B"/>
    <w:rsid w:val="00EF6B7D"/>
    <w:rsid w:val="00F005A7"/>
    <w:rsid w:val="00F4769E"/>
    <w:rsid w:val="00F9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21B7"/>
  <w15:chartTrackingRefBased/>
  <w15:docId w15:val="{BB4ED7FE-992B-466F-A193-80129CAF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B13"/>
    <w:pPr>
      <w:ind w:left="720"/>
      <w:contextualSpacing/>
    </w:pPr>
  </w:style>
  <w:style w:type="paragraph" w:styleId="Footer">
    <w:name w:val="footer"/>
    <w:basedOn w:val="Normal"/>
    <w:link w:val="FooterChar"/>
    <w:uiPriority w:val="99"/>
    <w:unhideWhenUsed/>
    <w:rsid w:val="00D55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946"/>
  </w:style>
  <w:style w:type="paragraph" w:styleId="Revision">
    <w:name w:val="Revision"/>
    <w:hidden/>
    <w:uiPriority w:val="99"/>
    <w:semiHidden/>
    <w:rsid w:val="00900F84"/>
    <w:pPr>
      <w:spacing w:after="0" w:line="240" w:lineRule="auto"/>
    </w:pPr>
  </w:style>
  <w:style w:type="character" w:styleId="CommentReference">
    <w:name w:val="annotation reference"/>
    <w:basedOn w:val="DefaultParagraphFont"/>
    <w:uiPriority w:val="99"/>
    <w:semiHidden/>
    <w:unhideWhenUsed/>
    <w:rsid w:val="00900F84"/>
    <w:rPr>
      <w:sz w:val="16"/>
      <w:szCs w:val="16"/>
    </w:rPr>
  </w:style>
  <w:style w:type="paragraph" w:styleId="CommentText">
    <w:name w:val="annotation text"/>
    <w:basedOn w:val="Normal"/>
    <w:link w:val="CommentTextChar"/>
    <w:uiPriority w:val="99"/>
    <w:unhideWhenUsed/>
    <w:rsid w:val="00900F84"/>
    <w:pPr>
      <w:spacing w:line="240" w:lineRule="auto"/>
    </w:pPr>
    <w:rPr>
      <w:sz w:val="20"/>
      <w:szCs w:val="20"/>
    </w:rPr>
  </w:style>
  <w:style w:type="character" w:customStyle="1" w:styleId="CommentTextChar">
    <w:name w:val="Comment Text Char"/>
    <w:basedOn w:val="DefaultParagraphFont"/>
    <w:link w:val="CommentText"/>
    <w:uiPriority w:val="99"/>
    <w:rsid w:val="00900F84"/>
    <w:rPr>
      <w:sz w:val="20"/>
      <w:szCs w:val="20"/>
    </w:rPr>
  </w:style>
  <w:style w:type="paragraph" w:styleId="CommentSubject">
    <w:name w:val="annotation subject"/>
    <w:basedOn w:val="CommentText"/>
    <w:next w:val="CommentText"/>
    <w:link w:val="CommentSubjectChar"/>
    <w:uiPriority w:val="99"/>
    <w:semiHidden/>
    <w:unhideWhenUsed/>
    <w:rsid w:val="00900F84"/>
    <w:rPr>
      <w:b/>
      <w:bCs/>
    </w:rPr>
  </w:style>
  <w:style w:type="character" w:customStyle="1" w:styleId="CommentSubjectChar">
    <w:name w:val="Comment Subject Char"/>
    <w:basedOn w:val="CommentTextChar"/>
    <w:link w:val="CommentSubject"/>
    <w:uiPriority w:val="99"/>
    <w:semiHidden/>
    <w:rsid w:val="00900F84"/>
    <w:rPr>
      <w:b/>
      <w:bCs/>
      <w:sz w:val="20"/>
      <w:szCs w:val="20"/>
    </w:rPr>
  </w:style>
  <w:style w:type="character" w:styleId="Hyperlink">
    <w:name w:val="Hyperlink"/>
    <w:basedOn w:val="DefaultParagraphFont"/>
    <w:uiPriority w:val="99"/>
    <w:unhideWhenUsed/>
    <w:rsid w:val="002768AD"/>
    <w:rPr>
      <w:color w:val="0563C1" w:themeColor="hyperlink"/>
      <w:u w:val="single"/>
    </w:rPr>
  </w:style>
  <w:style w:type="character" w:styleId="UnresolvedMention">
    <w:name w:val="Unresolved Mention"/>
    <w:basedOn w:val="DefaultParagraphFont"/>
    <w:uiPriority w:val="99"/>
    <w:semiHidden/>
    <w:unhideWhenUsed/>
    <w:rsid w:val="002768AD"/>
    <w:rPr>
      <w:color w:val="605E5C"/>
      <w:shd w:val="clear" w:color="auto" w:fill="E1DFDD"/>
    </w:rPr>
  </w:style>
  <w:style w:type="paragraph" w:customStyle="1" w:styleId="Default">
    <w:name w:val="Default"/>
    <w:rsid w:val="006B348A"/>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6B348A"/>
    <w:pPr>
      <w:spacing w:after="0" w:line="240" w:lineRule="auto"/>
    </w:pPr>
  </w:style>
  <w:style w:type="table" w:customStyle="1" w:styleId="TableGrid3">
    <w:name w:val="Table Grid3"/>
    <w:basedOn w:val="TableNormal"/>
    <w:next w:val="TableGrid"/>
    <w:uiPriority w:val="39"/>
    <w:rsid w:val="001B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7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rimcdonald@peacehealth.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acehealth.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eacehealth.org/healthy-you/infographic-know-where-go-care" TargetMode="External"/><Relationship Id="rId4" Type="http://schemas.openxmlformats.org/officeDocument/2006/relationships/webSettings" Target="webSettings.xml"/><Relationship Id="rId9" Type="http://schemas.openxmlformats.org/officeDocument/2006/relationships/hyperlink" Target="https://www.peacehealth.org/sites/default/files/2023-08/Commitment-to-Lane-Co_infographic.pdf?utm_source=facebook&amp;utm_medium=hootsuite&amp;utm_term=&amp;utm_content=landing+page&amp;utm_campaign=healthy+you&amp;utm_source=facebook&amp;utm_medium=hootsuite&amp;utm_term=&amp;utm_content=landing+page&amp;utm_campaign=healthy+yo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Waltasti, Joseph</dc:creator>
  <cp:keywords/>
  <dc:description/>
  <cp:lastModifiedBy>Buri McDonald, Sherri</cp:lastModifiedBy>
  <cp:revision>3</cp:revision>
  <dcterms:created xsi:type="dcterms:W3CDTF">2023-10-09T18:34:00Z</dcterms:created>
  <dcterms:modified xsi:type="dcterms:W3CDTF">2023-10-09T18:42:00Z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1,3,4</vt:lpwstr>
  </property>
  <property fmtid="{D5CDD505-2E9C-101B-9397-08002B2CF9AE}" pid="3" name="ClassificationContentMarkingFooterFontProps">
    <vt:lpwstr>#2c3e50,8,Calibri</vt:lpwstr>
  </property>
  <property fmtid="{D5CDD505-2E9C-101B-9397-08002B2CF9AE}" pid="4" name="ClassificationContentMarkingFooterText">
    <vt:lpwstr>Sensitivity: General Business Use.  This document contains proprietary information and is intended for business use only. </vt:lpwstr>
  </property>
  <property fmtid="{D5CDD505-2E9C-101B-9397-08002B2CF9AE}" pid="5" name="MSIP_Label_e91dc423-65f1-41d9-8923-1f6f695e4d76_Enabled">
    <vt:lpwstr>true</vt:lpwstr>
  </property>
  <property fmtid="{D5CDD505-2E9C-101B-9397-08002B2CF9AE}" pid="6" name="MSIP_Label_e91dc423-65f1-41d9-8923-1f6f695e4d76_SetDate">
    <vt:lpwstr>2023-10-04T18:55:04Z</vt:lpwstr>
  </property>
  <property fmtid="{D5CDD505-2E9C-101B-9397-08002B2CF9AE}" pid="7" name="MSIP_Label_e91dc423-65f1-41d9-8923-1f6f695e4d76_Method">
    <vt:lpwstr>Standard</vt:lpwstr>
  </property>
  <property fmtid="{D5CDD505-2E9C-101B-9397-08002B2CF9AE}" pid="8" name="MSIP_Label_e91dc423-65f1-41d9-8923-1f6f695e4d76_Name">
    <vt:lpwstr>AIP_GenBusinessUse_v2</vt:lpwstr>
  </property>
  <property fmtid="{D5CDD505-2E9C-101B-9397-08002B2CF9AE}" pid="9" name="MSIP_Label_e91dc423-65f1-41d9-8923-1f6f695e4d76_SiteId">
    <vt:lpwstr>0c4d6a21-2cf4-4197-9333-aa5fadb76709</vt:lpwstr>
  </property>
  <property fmtid="{D5CDD505-2E9C-101B-9397-08002B2CF9AE}" pid="10" name="MSIP_Label_e91dc423-65f1-41d9-8923-1f6f695e4d76_ActionId">
    <vt:lpwstr>5ad1e284-d075-44e4-bee3-cd3a149bda66</vt:lpwstr>
  </property>
  <property fmtid="{D5CDD505-2E9C-101B-9397-08002B2CF9AE}" pid="11" name="MSIP_Label_e91dc423-65f1-41d9-8923-1f6f695e4d76_ContentBits">
    <vt:lpwstr>2</vt:lpwstr>
  </property>
</Properties>
</file>