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EBAA0" w14:textId="77777777" w:rsidR="007B255E" w:rsidRDefault="007B255E" w:rsidP="007B255E">
      <w:pPr>
        <w:rPr>
          <w:rFonts w:ascii="Cambria" w:hAnsi="Cambria"/>
          <w:b/>
        </w:rPr>
      </w:pPr>
      <w:r w:rsidRPr="00CD0747">
        <w:rPr>
          <w:noProof/>
        </w:rPr>
        <w:drawing>
          <wp:inline distT="0" distB="0" distL="0" distR="0" wp14:anchorId="1C0DD436" wp14:editId="5992E44C">
            <wp:extent cx="1485900" cy="81980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85900" cy="819807"/>
                    </a:xfrm>
                    <a:prstGeom prst="rect">
                      <a:avLst/>
                    </a:prstGeom>
                  </pic:spPr>
                </pic:pic>
              </a:graphicData>
            </a:graphic>
          </wp:inline>
        </w:drawing>
      </w:r>
    </w:p>
    <w:p w14:paraId="44BA6CDC" w14:textId="77777777" w:rsidR="007B255E" w:rsidRPr="003A4982" w:rsidRDefault="007B255E" w:rsidP="007B255E">
      <w:pPr>
        <w:rPr>
          <w:rFonts w:ascii="Cambria" w:hAnsi="Cambria"/>
          <w:b/>
          <w:highlight w:val="yellow"/>
        </w:rPr>
      </w:pPr>
    </w:p>
    <w:p w14:paraId="3EEEFA81" w14:textId="0EC73BC8" w:rsidR="007B255E" w:rsidRDefault="0074245B" w:rsidP="007B255E">
      <w:pPr>
        <w:widowControl w:val="0"/>
        <w:rPr>
          <w:rFonts w:ascii="Gibson Book" w:eastAsia="Gibson" w:hAnsi="Gibson Book" w:cs="Gibson"/>
          <w:sz w:val="24"/>
          <w:szCs w:val="24"/>
        </w:rPr>
      </w:pPr>
      <w:r>
        <w:rPr>
          <w:rFonts w:ascii="Gibson Book" w:eastAsia="Gibson" w:hAnsi="Gibson Book" w:cs="Gibson"/>
          <w:sz w:val="24"/>
          <w:szCs w:val="24"/>
        </w:rPr>
        <w:t>November 10, 2023</w:t>
      </w:r>
    </w:p>
    <w:p w14:paraId="710D04BF" w14:textId="77777777" w:rsidR="007B255E" w:rsidRPr="00EE2355" w:rsidRDefault="007B255E" w:rsidP="007B255E">
      <w:pPr>
        <w:widowControl w:val="0"/>
        <w:rPr>
          <w:rFonts w:ascii="Gibson Book" w:eastAsia="Gibson Medium" w:hAnsi="Gibson Book" w:cs="Gibson Medium"/>
          <w:sz w:val="24"/>
          <w:szCs w:val="24"/>
        </w:rPr>
      </w:pPr>
    </w:p>
    <w:p w14:paraId="7FB5544B" w14:textId="0C4D1F55" w:rsidR="007B255E" w:rsidRPr="008B14F8" w:rsidRDefault="007B255E" w:rsidP="007B255E">
      <w:pPr>
        <w:widowControl w:val="0"/>
        <w:rPr>
          <w:rFonts w:ascii="Gibson Book" w:eastAsia="Gibson" w:hAnsi="Gibson Book" w:cs="Gibson"/>
          <w:sz w:val="24"/>
          <w:szCs w:val="24"/>
        </w:rPr>
      </w:pPr>
      <w:r w:rsidRPr="008B14F8">
        <w:rPr>
          <w:rFonts w:ascii="Gibson Book" w:eastAsia="Gibson" w:hAnsi="Gibson Book" w:cs="Gibson"/>
          <w:sz w:val="24"/>
          <w:szCs w:val="24"/>
        </w:rPr>
        <w:t>For Immediate Release</w:t>
      </w:r>
    </w:p>
    <w:p w14:paraId="7252ED58" w14:textId="77777777" w:rsidR="0074245B" w:rsidRPr="0074245B" w:rsidRDefault="0074245B" w:rsidP="0074245B">
      <w:pPr>
        <w:pStyle w:val="NoSpacing"/>
        <w:jc w:val="center"/>
        <w:rPr>
          <w:rFonts w:ascii="Gibson Book" w:eastAsia="Gibson" w:hAnsi="Gibson Book" w:cs="Gibson"/>
          <w:b/>
          <w:sz w:val="24"/>
          <w:szCs w:val="24"/>
        </w:rPr>
      </w:pPr>
    </w:p>
    <w:p w14:paraId="72683696" w14:textId="77777777" w:rsidR="0074245B" w:rsidRPr="0074245B" w:rsidRDefault="0074245B" w:rsidP="0074245B">
      <w:pPr>
        <w:pStyle w:val="NoSpacing"/>
        <w:rPr>
          <w:rFonts w:ascii="Gibson Book" w:eastAsia="Gibson" w:hAnsi="Gibson Book" w:cs="Gibson"/>
          <w:sz w:val="24"/>
          <w:szCs w:val="24"/>
        </w:rPr>
      </w:pPr>
      <w:r w:rsidRPr="0074245B">
        <w:rPr>
          <w:rFonts w:ascii="Gibson Book" w:eastAsia="Gibson" w:hAnsi="Gibson Book" w:cs="Gibson"/>
          <w:bCs/>
          <w:sz w:val="24"/>
          <w:szCs w:val="24"/>
        </w:rPr>
        <w:t>Contact: Sherri Buri McDonald</w:t>
      </w:r>
      <w:r w:rsidRPr="0074245B">
        <w:rPr>
          <w:rFonts w:ascii="Gibson Book" w:eastAsia="Gibson" w:hAnsi="Gibson Book" w:cs="Gibson"/>
          <w:b/>
          <w:sz w:val="24"/>
          <w:szCs w:val="24"/>
        </w:rPr>
        <w:br/>
      </w:r>
      <w:r w:rsidRPr="0074245B">
        <w:rPr>
          <w:rFonts w:ascii="Gibson Book" w:eastAsia="Gibson" w:hAnsi="Gibson Book" w:cs="Gibson"/>
          <w:sz w:val="24"/>
          <w:szCs w:val="24"/>
        </w:rPr>
        <w:t>Media Relations, PeaceHealth Oregon</w:t>
      </w:r>
    </w:p>
    <w:p w14:paraId="17BDF81E" w14:textId="77777777" w:rsidR="0074245B" w:rsidRDefault="0074245B" w:rsidP="0074245B">
      <w:pPr>
        <w:pStyle w:val="NoSpacing"/>
        <w:rPr>
          <w:rFonts w:ascii="Gibson Book" w:eastAsia="Gibson" w:hAnsi="Gibson Book" w:cs="Gibson"/>
          <w:sz w:val="24"/>
          <w:szCs w:val="24"/>
          <w:u w:val="single"/>
        </w:rPr>
      </w:pPr>
      <w:r w:rsidRPr="0074245B">
        <w:rPr>
          <w:rFonts w:ascii="Gibson Book" w:eastAsia="Gibson" w:hAnsi="Gibson Book" w:cs="Gibson"/>
          <w:sz w:val="24"/>
          <w:szCs w:val="24"/>
        </w:rPr>
        <w:t xml:space="preserve">541-520-8219 or </w:t>
      </w:r>
      <w:hyperlink r:id="rId8" w:history="1">
        <w:r w:rsidRPr="0074245B">
          <w:rPr>
            <w:rStyle w:val="Hyperlink"/>
            <w:rFonts w:ascii="Gibson Book" w:eastAsia="Gibson" w:hAnsi="Gibson Book" w:cs="Gibson"/>
            <w:sz w:val="24"/>
            <w:szCs w:val="24"/>
          </w:rPr>
          <w:t>sburimcdonald@peacehealth.org</w:t>
        </w:r>
      </w:hyperlink>
    </w:p>
    <w:p w14:paraId="27342259" w14:textId="13D9C328" w:rsidR="0074245B" w:rsidRPr="0074245B" w:rsidRDefault="007B255E" w:rsidP="0074245B">
      <w:pPr>
        <w:pStyle w:val="NoSpacing"/>
        <w:jc w:val="center"/>
        <w:rPr>
          <w:rFonts w:ascii="Gibson Book" w:eastAsia="Gibson" w:hAnsi="Gibson Book" w:cs="Gibson"/>
          <w:sz w:val="24"/>
          <w:szCs w:val="24"/>
          <w:u w:val="single"/>
        </w:rPr>
      </w:pPr>
      <w:r w:rsidRPr="008B14F8">
        <w:rPr>
          <w:rFonts w:ascii="Gibson Book" w:eastAsia="Gibson" w:hAnsi="Gibson Book" w:cs="Gibson"/>
          <w:color w:val="00616C"/>
          <w:sz w:val="52"/>
          <w:szCs w:val="52"/>
        </w:rPr>
        <w:br/>
      </w:r>
      <w:r w:rsidR="0074245B" w:rsidRPr="0074245B">
        <w:rPr>
          <w:rFonts w:ascii="Franklin Gothic Demi Cond" w:eastAsia="Gibson" w:hAnsi="Franklin Gothic Demi Cond" w:cs="Gibson"/>
          <w:b/>
          <w:color w:val="00616C"/>
          <w:sz w:val="52"/>
          <w:szCs w:val="52"/>
        </w:rPr>
        <w:t>PeaceHealth Sacred Heart Hospice to hold annual</w:t>
      </w:r>
      <w:r w:rsidR="0074245B">
        <w:rPr>
          <w:rFonts w:ascii="Franklin Gothic Demi Cond" w:eastAsia="Gibson" w:hAnsi="Franklin Gothic Demi Cond" w:cs="Gibson"/>
          <w:b/>
          <w:color w:val="00616C"/>
          <w:sz w:val="52"/>
          <w:szCs w:val="52"/>
        </w:rPr>
        <w:t xml:space="preserve"> </w:t>
      </w:r>
      <w:r w:rsidR="0074245B" w:rsidRPr="0074245B">
        <w:rPr>
          <w:rFonts w:ascii="Franklin Gothic Demi Cond" w:eastAsia="Gibson" w:hAnsi="Franklin Gothic Demi Cond" w:cs="Gibson"/>
          <w:b/>
          <w:color w:val="00616C"/>
          <w:sz w:val="52"/>
          <w:szCs w:val="52"/>
        </w:rPr>
        <w:t>Light Up a Life ceremony</w:t>
      </w:r>
    </w:p>
    <w:p w14:paraId="671BB5F2" w14:textId="16168288" w:rsidR="007B255E" w:rsidRDefault="007B255E" w:rsidP="007B255E">
      <w:pPr>
        <w:pStyle w:val="NoSpacing"/>
        <w:jc w:val="center"/>
        <w:rPr>
          <w:rFonts w:ascii="Franklin Gothic Demi Cond" w:eastAsia="Gibson" w:hAnsi="Franklin Gothic Demi Cond" w:cs="Gibson"/>
          <w:color w:val="00616C"/>
          <w:sz w:val="52"/>
          <w:szCs w:val="52"/>
        </w:rPr>
      </w:pPr>
    </w:p>
    <w:p w14:paraId="24086DF7" w14:textId="546ACA23" w:rsidR="0074245B" w:rsidRPr="0074245B" w:rsidRDefault="0074245B" w:rsidP="0074245B">
      <w:pPr>
        <w:rPr>
          <w:rFonts w:ascii="Gibson Book" w:eastAsia="Gibson" w:hAnsi="Gibson Book" w:cs="Gibson"/>
          <w:sz w:val="24"/>
          <w:szCs w:val="24"/>
        </w:rPr>
      </w:pPr>
      <w:r>
        <w:rPr>
          <w:rFonts w:ascii="Gibson Book" w:eastAsia="Gibson" w:hAnsi="Gibson Book" w:cs="Gibson"/>
          <w:b/>
          <w:bCs/>
          <w:sz w:val="24"/>
          <w:szCs w:val="24"/>
        </w:rPr>
        <w:t>SPRINGFIELD</w:t>
      </w:r>
      <w:r w:rsidR="007B255E" w:rsidRPr="005D1A5B">
        <w:rPr>
          <w:rFonts w:ascii="Gibson Book" w:eastAsia="Gibson" w:hAnsi="Gibson Book" w:cs="Gibson"/>
          <w:b/>
          <w:bCs/>
          <w:sz w:val="24"/>
          <w:szCs w:val="24"/>
        </w:rPr>
        <w:t>, Ore. –</w:t>
      </w:r>
      <w:r w:rsidR="00A31801">
        <w:rPr>
          <w:rFonts w:ascii="Gibson Book" w:eastAsia="Gibson" w:hAnsi="Gibson Book" w:cs="Gibson"/>
          <w:sz w:val="24"/>
          <w:szCs w:val="24"/>
        </w:rPr>
        <w:t xml:space="preserve"> </w:t>
      </w:r>
      <w:r w:rsidRPr="0074245B">
        <w:rPr>
          <w:rFonts w:ascii="Gibson Book" w:eastAsia="Gibson" w:hAnsi="Gibson Book" w:cs="Gibson"/>
          <w:sz w:val="24"/>
          <w:szCs w:val="24"/>
        </w:rPr>
        <w:t>For 3</w:t>
      </w:r>
      <w:r w:rsidR="00105C62">
        <w:rPr>
          <w:rFonts w:ascii="Gibson Book" w:eastAsia="Gibson" w:hAnsi="Gibson Book" w:cs="Gibson"/>
          <w:sz w:val="24"/>
          <w:szCs w:val="24"/>
        </w:rPr>
        <w:t>7</w:t>
      </w:r>
      <w:r w:rsidRPr="0074245B">
        <w:rPr>
          <w:rFonts w:ascii="Gibson Book" w:eastAsia="Gibson" w:hAnsi="Gibson Book" w:cs="Gibson"/>
          <w:sz w:val="24"/>
          <w:szCs w:val="24"/>
        </w:rPr>
        <w:t xml:space="preserve"> years, PeaceHealth Sacred Heart Hospice has remembered loved ones with gifts of light on a beautiful Christmas tree.  </w:t>
      </w:r>
    </w:p>
    <w:p w14:paraId="726F60C3" w14:textId="77777777" w:rsidR="0074245B" w:rsidRPr="0074245B" w:rsidRDefault="0074245B" w:rsidP="0074245B">
      <w:pPr>
        <w:rPr>
          <w:rFonts w:ascii="Gibson Book" w:eastAsia="Gibson" w:hAnsi="Gibson Book" w:cs="Gibson"/>
          <w:sz w:val="24"/>
          <w:szCs w:val="24"/>
        </w:rPr>
      </w:pPr>
      <w:r w:rsidRPr="0074245B">
        <w:rPr>
          <w:rFonts w:ascii="Gibson Book" w:eastAsia="Gibson" w:hAnsi="Gibson Book" w:cs="Gibson"/>
          <w:sz w:val="24"/>
          <w:szCs w:val="24"/>
        </w:rPr>
        <w:t> </w:t>
      </w:r>
    </w:p>
    <w:p w14:paraId="25F5BA08" w14:textId="54CCAB39" w:rsidR="00157D8A" w:rsidRPr="0074245B" w:rsidRDefault="00AC6120" w:rsidP="00157D8A">
      <w:pPr>
        <w:rPr>
          <w:rFonts w:ascii="Gibson Book" w:eastAsia="Gibson" w:hAnsi="Gibson Book" w:cs="Gibson"/>
          <w:sz w:val="24"/>
          <w:szCs w:val="24"/>
        </w:rPr>
      </w:pPr>
      <w:r>
        <w:rPr>
          <w:rFonts w:ascii="Gibson Book" w:eastAsia="Gibson" w:hAnsi="Gibson Book" w:cs="Gibson"/>
          <w:sz w:val="24"/>
          <w:szCs w:val="24"/>
        </w:rPr>
        <w:t xml:space="preserve">Community members are encouraged to </w:t>
      </w:r>
      <w:r w:rsidR="000C2A3A">
        <w:rPr>
          <w:rFonts w:ascii="Gibson Book" w:eastAsia="Gibson" w:hAnsi="Gibson Book" w:cs="Gibson"/>
          <w:sz w:val="24"/>
          <w:szCs w:val="24"/>
        </w:rPr>
        <w:t>join us</w:t>
      </w:r>
      <w:r w:rsidR="00DC55A1">
        <w:rPr>
          <w:rFonts w:ascii="Gibson Book" w:eastAsia="Gibson" w:hAnsi="Gibson Book" w:cs="Gibson"/>
          <w:sz w:val="24"/>
          <w:szCs w:val="24"/>
        </w:rPr>
        <w:t xml:space="preserve"> for this ceremony</w:t>
      </w:r>
      <w:r>
        <w:rPr>
          <w:rFonts w:ascii="Gibson Book" w:eastAsia="Gibson" w:hAnsi="Gibson Book" w:cs="Gibson"/>
          <w:sz w:val="24"/>
          <w:szCs w:val="24"/>
        </w:rPr>
        <w:t xml:space="preserve"> on</w:t>
      </w:r>
      <w:r w:rsidR="00157D8A">
        <w:rPr>
          <w:rFonts w:ascii="Gibson Book" w:eastAsia="Gibson" w:hAnsi="Gibson Book" w:cs="Gibson"/>
          <w:sz w:val="24"/>
          <w:szCs w:val="24"/>
        </w:rPr>
        <w:t xml:space="preserve"> Sunday, Dec. 10, at 4 p.m. in the hospital lobby of PeaceHealth Sacred Heart Medical Center at RiverBend</w:t>
      </w:r>
      <w:r w:rsidR="00492262">
        <w:rPr>
          <w:rFonts w:ascii="Gibson Book" w:eastAsia="Gibson" w:hAnsi="Gibson Book" w:cs="Gibson"/>
          <w:sz w:val="24"/>
          <w:szCs w:val="24"/>
        </w:rPr>
        <w:t xml:space="preserve"> in Springfield.</w:t>
      </w:r>
      <w:r w:rsidR="00DF55DE">
        <w:rPr>
          <w:rFonts w:ascii="Gibson Book" w:eastAsia="Gibson" w:hAnsi="Gibson Book" w:cs="Gibson"/>
          <w:sz w:val="24"/>
          <w:szCs w:val="24"/>
        </w:rPr>
        <w:t xml:space="preserve"> </w:t>
      </w:r>
      <w:r w:rsidR="00AB34FB">
        <w:rPr>
          <w:rFonts w:ascii="Gibson Book" w:eastAsia="Gibson" w:hAnsi="Gibson Book" w:cs="Gibson"/>
          <w:sz w:val="24"/>
          <w:szCs w:val="24"/>
        </w:rPr>
        <w:t xml:space="preserve">We are grateful to be able </w:t>
      </w:r>
      <w:r w:rsidR="00DC55A1">
        <w:rPr>
          <w:rFonts w:ascii="Gibson Book" w:eastAsia="Gibson" w:hAnsi="Gibson Book" w:cs="Gibson"/>
          <w:sz w:val="24"/>
          <w:szCs w:val="24"/>
        </w:rPr>
        <w:t>to gather</w:t>
      </w:r>
      <w:r w:rsidR="00AB34FB">
        <w:rPr>
          <w:rFonts w:ascii="Gibson Book" w:eastAsia="Gibson" w:hAnsi="Gibson Book" w:cs="Gibson"/>
          <w:sz w:val="24"/>
          <w:szCs w:val="24"/>
        </w:rPr>
        <w:t xml:space="preserve"> in person</w:t>
      </w:r>
      <w:r w:rsidR="00EF2CC3">
        <w:rPr>
          <w:rFonts w:ascii="Gibson Book" w:eastAsia="Gibson" w:hAnsi="Gibson Book" w:cs="Gibson"/>
          <w:sz w:val="24"/>
          <w:szCs w:val="24"/>
        </w:rPr>
        <w:t xml:space="preserve"> this year -- </w:t>
      </w:r>
      <w:r w:rsidR="00021CF7">
        <w:rPr>
          <w:rFonts w:ascii="Gibson Book" w:eastAsia="Gibson" w:hAnsi="Gibson Book" w:cs="Gibson"/>
          <w:sz w:val="24"/>
          <w:szCs w:val="24"/>
        </w:rPr>
        <w:t xml:space="preserve">a first since the COVID-19 pandemic </w:t>
      </w:r>
      <w:r w:rsidR="00DC55A1">
        <w:rPr>
          <w:rFonts w:ascii="Gibson Book" w:eastAsia="Gibson" w:hAnsi="Gibson Book" w:cs="Gibson"/>
          <w:sz w:val="24"/>
          <w:szCs w:val="24"/>
        </w:rPr>
        <w:t>began.</w:t>
      </w:r>
    </w:p>
    <w:p w14:paraId="2CE06A72" w14:textId="77777777" w:rsidR="00EF2CC3" w:rsidRPr="0074245B" w:rsidRDefault="00EF2CC3" w:rsidP="0074245B">
      <w:pPr>
        <w:rPr>
          <w:rFonts w:ascii="Gibson Book" w:eastAsia="Gibson" w:hAnsi="Gibson Book" w:cs="Gibson"/>
          <w:sz w:val="24"/>
          <w:szCs w:val="24"/>
        </w:rPr>
      </w:pPr>
    </w:p>
    <w:p w14:paraId="2625FEF2" w14:textId="71DC2392" w:rsidR="0074245B" w:rsidRDefault="0074245B" w:rsidP="00A81D2B">
      <w:pPr>
        <w:rPr>
          <w:rFonts w:ascii="Gibson Book" w:eastAsia="Gibson" w:hAnsi="Gibson Book" w:cs="Gibson"/>
          <w:sz w:val="24"/>
          <w:szCs w:val="24"/>
        </w:rPr>
      </w:pPr>
      <w:r w:rsidRPr="0074245B">
        <w:rPr>
          <w:rFonts w:ascii="Gibson Book" w:eastAsia="Gibson" w:hAnsi="Gibson Book" w:cs="Gibson"/>
          <w:sz w:val="24"/>
          <w:szCs w:val="24"/>
        </w:rPr>
        <w:t>This is a special</w:t>
      </w:r>
      <w:r>
        <w:rPr>
          <w:rFonts w:ascii="Gibson Book" w:eastAsia="Gibson" w:hAnsi="Gibson Book" w:cs="Gibson"/>
          <w:sz w:val="24"/>
          <w:szCs w:val="24"/>
        </w:rPr>
        <w:t xml:space="preserve"> </w:t>
      </w:r>
      <w:r w:rsidRPr="0074245B">
        <w:rPr>
          <w:rFonts w:ascii="Gibson Book" w:eastAsia="Gibson" w:hAnsi="Gibson Book" w:cs="Gibson"/>
          <w:sz w:val="24"/>
          <w:szCs w:val="24"/>
        </w:rPr>
        <w:t xml:space="preserve">time to remember loved ones during the holiday season </w:t>
      </w:r>
      <w:r w:rsidR="00A81D2B" w:rsidRPr="0074245B">
        <w:rPr>
          <w:rFonts w:ascii="Gibson Book" w:eastAsia="Gibson" w:hAnsi="Gibson Book" w:cs="Gibson"/>
          <w:sz w:val="24"/>
          <w:szCs w:val="24"/>
        </w:rPr>
        <w:t>through readings</w:t>
      </w:r>
      <w:r w:rsidRPr="0074245B">
        <w:rPr>
          <w:rFonts w:ascii="Gibson Book" w:eastAsia="Gibson" w:hAnsi="Gibson Book" w:cs="Gibson"/>
          <w:sz w:val="24"/>
          <w:szCs w:val="24"/>
        </w:rPr>
        <w:t xml:space="preserve">, music, and the lighting of </w:t>
      </w:r>
      <w:r w:rsidR="00A81D2B">
        <w:rPr>
          <w:rFonts w:ascii="Gibson Book" w:eastAsia="Gibson" w:hAnsi="Gibson Book" w:cs="Gibson"/>
          <w:sz w:val="24"/>
          <w:szCs w:val="24"/>
        </w:rPr>
        <w:t xml:space="preserve">a </w:t>
      </w:r>
      <w:r w:rsidRPr="0074245B">
        <w:rPr>
          <w:rFonts w:ascii="Gibson Book" w:eastAsia="Gibson" w:hAnsi="Gibson Book" w:cs="Gibson"/>
          <w:sz w:val="24"/>
          <w:szCs w:val="24"/>
        </w:rPr>
        <w:t>dedicated </w:t>
      </w:r>
      <w:r w:rsidR="00A81D2B">
        <w:rPr>
          <w:rFonts w:ascii="Gibson Book" w:eastAsia="Gibson" w:hAnsi="Gibson Book" w:cs="Gibson"/>
          <w:sz w:val="24"/>
          <w:szCs w:val="24"/>
        </w:rPr>
        <w:t xml:space="preserve">Light Up a Life Tree. </w:t>
      </w:r>
      <w:r w:rsidR="00A81D2B" w:rsidRPr="00A81D2B">
        <w:rPr>
          <w:rFonts w:ascii="Gibson Book" w:eastAsia="Gibson" w:hAnsi="Gibson Book" w:cs="Gibson"/>
          <w:sz w:val="24"/>
          <w:szCs w:val="24"/>
        </w:rPr>
        <w:t xml:space="preserve">This event is open to </w:t>
      </w:r>
      <w:r w:rsidR="00093843">
        <w:rPr>
          <w:rFonts w:ascii="Gibson Book" w:eastAsia="Gibson" w:hAnsi="Gibson Book" w:cs="Gibson"/>
          <w:sz w:val="24"/>
          <w:szCs w:val="24"/>
        </w:rPr>
        <w:t>anyone</w:t>
      </w:r>
      <w:r w:rsidR="00A81D2B" w:rsidRPr="00A81D2B">
        <w:rPr>
          <w:rFonts w:ascii="Gibson Book" w:eastAsia="Gibson" w:hAnsi="Gibson Book" w:cs="Gibson"/>
          <w:sz w:val="24"/>
          <w:szCs w:val="24"/>
        </w:rPr>
        <w:t xml:space="preserve"> in our community</w:t>
      </w:r>
      <w:r w:rsidR="00093843">
        <w:rPr>
          <w:rFonts w:ascii="Gibson Book" w:eastAsia="Gibson" w:hAnsi="Gibson Book" w:cs="Gibson"/>
          <w:sz w:val="24"/>
          <w:szCs w:val="24"/>
        </w:rPr>
        <w:t xml:space="preserve"> who is</w:t>
      </w:r>
      <w:r w:rsidR="00A81D2B" w:rsidRPr="00A81D2B">
        <w:rPr>
          <w:rFonts w:ascii="Gibson Book" w:eastAsia="Gibson" w:hAnsi="Gibson Book" w:cs="Gibson"/>
          <w:sz w:val="24"/>
          <w:szCs w:val="24"/>
        </w:rPr>
        <w:t xml:space="preserve"> grieving the death of a</w:t>
      </w:r>
      <w:r w:rsidR="00A81D2B">
        <w:rPr>
          <w:rFonts w:ascii="Gibson Book" w:eastAsia="Gibson" w:hAnsi="Gibson Book" w:cs="Gibson"/>
          <w:sz w:val="24"/>
          <w:szCs w:val="24"/>
        </w:rPr>
        <w:t xml:space="preserve"> </w:t>
      </w:r>
      <w:r w:rsidR="00A81D2B" w:rsidRPr="00A81D2B">
        <w:rPr>
          <w:rFonts w:ascii="Gibson Book" w:eastAsia="Gibson" w:hAnsi="Gibson Book" w:cs="Gibson"/>
          <w:sz w:val="24"/>
          <w:szCs w:val="24"/>
        </w:rPr>
        <w:t>loved one.</w:t>
      </w:r>
    </w:p>
    <w:p w14:paraId="76DD2E8B" w14:textId="77777777" w:rsidR="00A81D2B" w:rsidRPr="0074245B" w:rsidRDefault="00A81D2B" w:rsidP="00A81D2B">
      <w:pPr>
        <w:rPr>
          <w:rFonts w:ascii="Gibson Book" w:eastAsia="Gibson" w:hAnsi="Gibson Book" w:cs="Gibson"/>
          <w:sz w:val="24"/>
          <w:szCs w:val="24"/>
        </w:rPr>
      </w:pPr>
    </w:p>
    <w:p w14:paraId="1AB2639B" w14:textId="00260C06" w:rsidR="0074245B" w:rsidRPr="0074245B" w:rsidRDefault="0074245B" w:rsidP="0074245B">
      <w:pPr>
        <w:rPr>
          <w:rFonts w:ascii="Gibson Book" w:eastAsia="Gibson" w:hAnsi="Gibson Book" w:cs="Gibson"/>
          <w:sz w:val="24"/>
          <w:szCs w:val="24"/>
        </w:rPr>
      </w:pPr>
      <w:r w:rsidRPr="0074245B">
        <w:rPr>
          <w:rFonts w:ascii="Gibson Book" w:eastAsia="Gibson" w:hAnsi="Gibson Book" w:cs="Gibson"/>
          <w:sz w:val="24"/>
          <w:szCs w:val="24"/>
        </w:rPr>
        <w:t xml:space="preserve">If you would like your loved one’s name to be read during the ceremony, please submit the name by Friday, </w:t>
      </w:r>
      <w:r w:rsidR="00A81D2B">
        <w:rPr>
          <w:rFonts w:ascii="Gibson Book" w:eastAsia="Gibson" w:hAnsi="Gibson Book" w:cs="Gibson"/>
          <w:sz w:val="24"/>
          <w:szCs w:val="24"/>
        </w:rPr>
        <w:t>Dec. 1</w:t>
      </w:r>
      <w:r w:rsidRPr="0074245B">
        <w:rPr>
          <w:rFonts w:ascii="Gibson Book" w:eastAsia="Gibson" w:hAnsi="Gibson Book" w:cs="Gibson"/>
          <w:sz w:val="24"/>
          <w:szCs w:val="24"/>
        </w:rPr>
        <w:t xml:space="preserve">, to </w:t>
      </w:r>
      <w:hyperlink r:id="rId9" w:history="1">
        <w:r w:rsidRPr="0074245B">
          <w:rPr>
            <w:rStyle w:val="Hyperlink"/>
            <w:rFonts w:ascii="Gibson Book" w:eastAsia="Gibson" w:hAnsi="Gibson Book" w:cs="Gibson"/>
            <w:sz w:val="24"/>
            <w:szCs w:val="24"/>
          </w:rPr>
          <w:t>mwagidoso@peacehealth.org</w:t>
        </w:r>
      </w:hyperlink>
      <w:r w:rsidRPr="0074245B">
        <w:rPr>
          <w:rFonts w:ascii="Gibson Book" w:eastAsia="Gibson" w:hAnsi="Gibson Book" w:cs="Gibson"/>
          <w:sz w:val="24"/>
          <w:szCs w:val="24"/>
        </w:rPr>
        <w:t xml:space="preserve"> or call the Sacred Heart Hospice Bereavement team at 458-205-7489.</w:t>
      </w:r>
      <w:r w:rsidR="00024022">
        <w:rPr>
          <w:rFonts w:ascii="Gibson Book" w:eastAsia="Gibson" w:hAnsi="Gibson Book" w:cs="Gibson"/>
          <w:sz w:val="24"/>
          <w:szCs w:val="24"/>
        </w:rPr>
        <w:t xml:space="preserve"> Please include your phone number so we may contact you if we need </w:t>
      </w:r>
      <w:r w:rsidR="00CC7909">
        <w:rPr>
          <w:rFonts w:ascii="Gibson Book" w:eastAsia="Gibson" w:hAnsi="Gibson Book" w:cs="Gibson"/>
          <w:sz w:val="24"/>
          <w:szCs w:val="24"/>
        </w:rPr>
        <w:t>to clarify pronunciations.</w:t>
      </w:r>
    </w:p>
    <w:p w14:paraId="48D482B3" w14:textId="44F8F6AF" w:rsidR="005D1A5B" w:rsidRDefault="0074245B" w:rsidP="0074245B">
      <w:pPr>
        <w:rPr>
          <w:rFonts w:ascii="Gibson Book" w:eastAsia="Gibson" w:hAnsi="Gibson Book" w:cs="Gibson"/>
          <w:sz w:val="24"/>
          <w:szCs w:val="24"/>
        </w:rPr>
      </w:pPr>
      <w:r w:rsidRPr="0074245B">
        <w:rPr>
          <w:rFonts w:ascii="Gibson Book" w:eastAsia="Gibson" w:hAnsi="Gibson Book" w:cs="Gibson"/>
          <w:sz w:val="24"/>
          <w:szCs w:val="24"/>
        </w:rPr>
        <w:t> </w:t>
      </w:r>
    </w:p>
    <w:p w14:paraId="0E2A60AA" w14:textId="3DFE8415" w:rsidR="007B255E" w:rsidRPr="007758A4" w:rsidRDefault="007B255E" w:rsidP="007B255E">
      <w:pPr>
        <w:widowControl w:val="0"/>
        <w:rPr>
          <w:rFonts w:ascii="Gibson Book" w:eastAsia="Gibson" w:hAnsi="Gibson Book" w:cs="Gibson"/>
          <w:i/>
          <w:sz w:val="24"/>
          <w:szCs w:val="24"/>
        </w:rPr>
      </w:pPr>
      <w:r w:rsidRPr="001F5CC9">
        <w:rPr>
          <w:rFonts w:ascii="Gibson Book" w:eastAsia="Gibson" w:hAnsi="Gibson Book" w:cs="Gibson"/>
          <w:b/>
          <w:bCs/>
          <w:sz w:val="24"/>
          <w:szCs w:val="24"/>
        </w:rPr>
        <w:t>About PeaceHealth:</w:t>
      </w:r>
      <w:r w:rsidRPr="001F5CC9">
        <w:rPr>
          <w:rFonts w:ascii="Gibson Book" w:eastAsia="Gibson" w:hAnsi="Gibson Book" w:cs="Gibson"/>
          <w:sz w:val="24"/>
          <w:szCs w:val="24"/>
        </w:rPr>
        <w:t xml:space="preserve"> </w:t>
      </w:r>
      <w:r w:rsidR="001F5CC9" w:rsidRPr="001F5CC9">
        <w:rPr>
          <w:rFonts w:ascii="Gibson Book" w:eastAsia="Gibson" w:hAnsi="Gibson Book" w:cs="Gibson"/>
          <w:sz w:val="24"/>
          <w:szCs w:val="24"/>
        </w:rPr>
        <w:t xml:space="preserve">PeaceHealth, based in Vancouver, Washington, is a not-for-profit Catholic health system offering care to communities in Washington, Oregon and Alaska. PeaceHealth has approximately 16,000 caregivers, a medical group practice with more than 1,100 providers and 10 medical centers serving both urban and rural communities throughout the Northwest. In 1890, the Sisters of St. Joseph of Peace founded what has become PeaceHealth. The Sisters shared expertise and transferred wisdom from one medical center to another, always finding the best way to serve the unmet need for healthcare in their communities. Today, PeaceHealth is the legacy of the founding Sisters and continues with a spirit of respect, stewardship, collaboration and social justice in fulfilling its Mission. Visit us online at </w:t>
      </w:r>
      <w:hyperlink r:id="rId10" w:tgtFrame="_blank" w:history="1">
        <w:r w:rsidR="001F5CC9" w:rsidRPr="001F5CC9">
          <w:rPr>
            <w:rStyle w:val="Hyperlink"/>
            <w:rFonts w:ascii="Gibson Book" w:eastAsia="Gibson" w:hAnsi="Gibson Book" w:cs="Gibson"/>
            <w:sz w:val="24"/>
            <w:szCs w:val="24"/>
          </w:rPr>
          <w:t>peacehealth.org</w:t>
        </w:r>
      </w:hyperlink>
      <w:r w:rsidR="001F5CC9" w:rsidRPr="001F5CC9">
        <w:rPr>
          <w:rFonts w:ascii="Gibson Book" w:eastAsia="Gibson" w:hAnsi="Gibson Book" w:cs="Gibson"/>
          <w:sz w:val="24"/>
          <w:szCs w:val="24"/>
        </w:rPr>
        <w:t>. </w:t>
      </w:r>
    </w:p>
    <w:p w14:paraId="0ACB1B79" w14:textId="77777777" w:rsidR="007B255E" w:rsidRPr="007758A4" w:rsidRDefault="007B255E" w:rsidP="007B255E">
      <w:pPr>
        <w:jc w:val="center"/>
        <w:rPr>
          <w:rFonts w:ascii="Gibson Book" w:hAnsi="Gibson Book"/>
          <w:sz w:val="24"/>
          <w:szCs w:val="24"/>
        </w:rPr>
      </w:pPr>
    </w:p>
    <w:p w14:paraId="2CE9AFE6" w14:textId="77777777" w:rsidR="007B255E" w:rsidRPr="00C51717" w:rsidRDefault="007B255E" w:rsidP="007B255E">
      <w:pPr>
        <w:jc w:val="center"/>
        <w:rPr>
          <w:rFonts w:ascii="Gibson Book" w:hAnsi="Gibson Book"/>
          <w:sz w:val="24"/>
          <w:szCs w:val="24"/>
        </w:rPr>
      </w:pPr>
      <w:r w:rsidRPr="007758A4">
        <w:rPr>
          <w:rFonts w:ascii="Gibson Book" w:hAnsi="Gibson Book"/>
          <w:sz w:val="24"/>
          <w:szCs w:val="24"/>
        </w:rPr>
        <w:t>###</w:t>
      </w:r>
    </w:p>
    <w:p w14:paraId="1770202A" w14:textId="77777777" w:rsidR="00C572F8" w:rsidRDefault="00C572F8"/>
    <w:sectPr w:rsidR="00C572F8">
      <w:footerReference w:type="even" r:id="rId11"/>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55BC0" w14:textId="77777777" w:rsidR="00C0065F" w:rsidRDefault="00C0065F">
      <w:r>
        <w:separator/>
      </w:r>
    </w:p>
  </w:endnote>
  <w:endnote w:type="continuationSeparator" w:id="0">
    <w:p w14:paraId="24684C65" w14:textId="77777777" w:rsidR="00C0065F" w:rsidRDefault="00C0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bson Book">
    <w:panose1 w:val="00000000000000000000"/>
    <w:charset w:val="00"/>
    <w:family w:val="auto"/>
    <w:pitch w:val="variable"/>
    <w:sig w:usb0="80000007" w:usb1="40000000" w:usb2="00000000" w:usb3="00000000" w:csb0="00000093" w:csb1="00000000"/>
  </w:font>
  <w:font w:name="Gibson">
    <w:panose1 w:val="00000000000000000000"/>
    <w:charset w:val="00"/>
    <w:family w:val="auto"/>
    <w:pitch w:val="variable"/>
    <w:sig w:usb0="80000007" w:usb1="4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Gibson Medium">
    <w:panose1 w:val="00000000000000000000"/>
    <w:charset w:val="00"/>
    <w:family w:val="auto"/>
    <w:pitch w:val="variable"/>
    <w:sig w:usb0="00000007" w:usb1="00000000" w:usb2="00000000" w:usb3="00000000" w:csb0="00000093"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1CED" w14:textId="77777777" w:rsidR="00CF7749" w:rsidRDefault="00CF7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9730" w14:textId="5F0F1BFE" w:rsidR="00A1266E" w:rsidRDefault="003261B9">
    <w:pPr>
      <w:pStyle w:val="Footer"/>
    </w:pPr>
    <w:r>
      <w:rPr>
        <w:noProof/>
      </w:rPr>
      <mc:AlternateContent>
        <mc:Choice Requires="wps">
          <w:drawing>
            <wp:anchor distT="0" distB="0" distL="114300" distR="114300" simplePos="0" relativeHeight="251659264" behindDoc="0" locked="0" layoutInCell="0" allowOverlap="1" wp14:anchorId="0BDCA306" wp14:editId="1A2380C1">
              <wp:simplePos x="0" y="0"/>
              <wp:positionH relativeFrom="page">
                <wp:posOffset>0</wp:posOffset>
              </wp:positionH>
              <wp:positionV relativeFrom="page">
                <wp:posOffset>9320530</wp:posOffset>
              </wp:positionV>
              <wp:extent cx="7772400" cy="546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546735"/>
                      </a:xfrm>
                      <a:prstGeom prst="rect">
                        <a:avLst/>
                      </a:prstGeom>
                      <a:noFill/>
                      <a:ln w="6350">
                        <a:noFill/>
                      </a:ln>
                    </wps:spPr>
                    <wps:txbx>
                      <w:txbxContent>
                        <w:p w14:paraId="55501ECB" w14:textId="77777777" w:rsidR="00A1266E" w:rsidRPr="00C51717" w:rsidRDefault="00A1266E" w:rsidP="00A1266E">
                          <w:pPr>
                            <w:rPr>
                              <w:rFonts w:ascii="Calibri" w:hAnsi="Calibri" w:cs="Calibri"/>
                              <w:color w:val="2C3E50"/>
                              <w:sz w:val="16"/>
                            </w:rPr>
                          </w:pPr>
                          <w:r w:rsidRPr="00C51717">
                            <w:rPr>
                              <w:rFonts w:ascii="Calibri" w:hAnsi="Calibri" w:cs="Calibri"/>
                              <w:color w:val="2C3E50"/>
                              <w:sz w:val="16"/>
                            </w:rPr>
                            <w:t xml:space="preserve">Sensitivity: General Business Use.  This document contains proprietary information and is intended for business use only.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BDCA306" id="_x0000_t202" coordsize="21600,21600" o:spt="202" path="m,l,21600r21600,l21600,xe">
              <v:stroke joinstyle="miter"/>
              <v:path gradientshapeok="t" o:connecttype="rect"/>
            </v:shapetype>
            <v:shape id="Text Box 3" o:spid="_x0000_s1026" type="#_x0000_t202" style="position:absolute;margin-left:0;margin-top:733.9pt;width:612pt;height:4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" o:allowincell="f" filled="f" stroked="f" strokeweight=".5pt">
              <v:textbox inset="20pt,0,,0">
                <w:txbxContent>
                  <w:p w14:paraId="55501ECB" w14:textId="77777777" w:rsidR="00A1266E" w:rsidRPr="00C51717" w:rsidRDefault="00A1266E" w:rsidP="00A1266E">
                    <w:pPr>
                      <w:rPr>
                        <w:rFonts w:ascii="Calibri" w:hAnsi="Calibri" w:cs="Calibri"/>
                        <w:color w:val="2C3E50"/>
                        <w:sz w:val="16"/>
                      </w:rPr>
                    </w:pPr>
                    <w:r w:rsidRPr="00C51717">
                      <w:rPr>
                        <w:rFonts w:ascii="Calibri" w:hAnsi="Calibri" w:cs="Calibri"/>
                        <w:color w:val="2C3E50"/>
                        <w:sz w:val="16"/>
                      </w:rPr>
                      <w:t xml:space="preserve">Sensitivity: General Business Use.  This document contains proprietary information and is intended for business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F486" w14:textId="77777777" w:rsidR="00CF7749" w:rsidRDefault="00CF7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4D291" w14:textId="77777777" w:rsidR="00C0065F" w:rsidRDefault="00C0065F">
      <w:r>
        <w:separator/>
      </w:r>
    </w:p>
  </w:footnote>
  <w:footnote w:type="continuationSeparator" w:id="0">
    <w:p w14:paraId="3B92E23A" w14:textId="77777777" w:rsidR="00C0065F" w:rsidRDefault="00C0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D11E6"/>
    <w:multiLevelType w:val="hybridMultilevel"/>
    <w:tmpl w:val="ABA8C854"/>
    <w:lvl w:ilvl="0" w:tplc="241A66A4">
      <w:start w:val="1"/>
      <w:numFmt w:val="bullet"/>
      <w:pStyle w:val="Sub-bullet"/>
      <w:lvlText w:val="o"/>
      <w:lvlJc w:val="left"/>
      <w:pPr>
        <w:ind w:left="252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16cid:durableId="1724986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55E"/>
    <w:rsid w:val="00021CF7"/>
    <w:rsid w:val="00024022"/>
    <w:rsid w:val="00093843"/>
    <w:rsid w:val="000C2A3A"/>
    <w:rsid w:val="000D4D7E"/>
    <w:rsid w:val="00105C62"/>
    <w:rsid w:val="00157D8A"/>
    <w:rsid w:val="001F5CC9"/>
    <w:rsid w:val="00214CE0"/>
    <w:rsid w:val="0025491E"/>
    <w:rsid w:val="002A2EFF"/>
    <w:rsid w:val="002F61DC"/>
    <w:rsid w:val="003050C6"/>
    <w:rsid w:val="003261B9"/>
    <w:rsid w:val="00472FCF"/>
    <w:rsid w:val="00492262"/>
    <w:rsid w:val="004A13AB"/>
    <w:rsid w:val="004D683E"/>
    <w:rsid w:val="0054027A"/>
    <w:rsid w:val="00554F8B"/>
    <w:rsid w:val="005D1A5B"/>
    <w:rsid w:val="005E1AD5"/>
    <w:rsid w:val="00674C44"/>
    <w:rsid w:val="00686461"/>
    <w:rsid w:val="006A5E5C"/>
    <w:rsid w:val="0074245B"/>
    <w:rsid w:val="007B255E"/>
    <w:rsid w:val="00957BF7"/>
    <w:rsid w:val="00967649"/>
    <w:rsid w:val="00990F66"/>
    <w:rsid w:val="009C4EF3"/>
    <w:rsid w:val="00A1266E"/>
    <w:rsid w:val="00A31801"/>
    <w:rsid w:val="00A5042A"/>
    <w:rsid w:val="00A61CC3"/>
    <w:rsid w:val="00A81D2B"/>
    <w:rsid w:val="00A96938"/>
    <w:rsid w:val="00AB34FB"/>
    <w:rsid w:val="00AC6120"/>
    <w:rsid w:val="00B80B83"/>
    <w:rsid w:val="00BE5AD1"/>
    <w:rsid w:val="00C0065F"/>
    <w:rsid w:val="00C36B77"/>
    <w:rsid w:val="00C572F8"/>
    <w:rsid w:val="00CC7909"/>
    <w:rsid w:val="00CF7749"/>
    <w:rsid w:val="00D9376D"/>
    <w:rsid w:val="00DC55A1"/>
    <w:rsid w:val="00DF39AC"/>
    <w:rsid w:val="00DF55DE"/>
    <w:rsid w:val="00E64EF1"/>
    <w:rsid w:val="00EF2CC3"/>
    <w:rsid w:val="00F1381D"/>
    <w:rsid w:val="00F87E8D"/>
    <w:rsid w:val="00FB3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AB2C4"/>
  <w15:docId w15:val="{61E67D7F-1C73-404C-A6F0-187484AF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55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55E"/>
    <w:rPr>
      <w:color w:val="0563C1" w:themeColor="hyperlink"/>
      <w:u w:val="single"/>
    </w:rPr>
  </w:style>
  <w:style w:type="paragraph" w:styleId="NoSpacing">
    <w:name w:val="No Spacing"/>
    <w:uiPriority w:val="1"/>
    <w:qFormat/>
    <w:rsid w:val="007B255E"/>
    <w:pPr>
      <w:spacing w:after="0" w:line="240" w:lineRule="auto"/>
    </w:pPr>
  </w:style>
  <w:style w:type="character" w:styleId="CommentReference">
    <w:name w:val="annotation reference"/>
    <w:basedOn w:val="DefaultParagraphFont"/>
    <w:uiPriority w:val="99"/>
    <w:semiHidden/>
    <w:unhideWhenUsed/>
    <w:rsid w:val="007B255E"/>
    <w:rPr>
      <w:sz w:val="16"/>
      <w:szCs w:val="16"/>
    </w:rPr>
  </w:style>
  <w:style w:type="paragraph" w:styleId="CommentText">
    <w:name w:val="annotation text"/>
    <w:basedOn w:val="Normal"/>
    <w:link w:val="CommentTextChar"/>
    <w:uiPriority w:val="99"/>
    <w:semiHidden/>
    <w:unhideWhenUsed/>
    <w:rsid w:val="007B255E"/>
    <w:rPr>
      <w:sz w:val="20"/>
      <w:szCs w:val="20"/>
    </w:rPr>
  </w:style>
  <w:style w:type="character" w:customStyle="1" w:styleId="CommentTextChar">
    <w:name w:val="Comment Text Char"/>
    <w:basedOn w:val="DefaultParagraphFont"/>
    <w:link w:val="CommentText"/>
    <w:uiPriority w:val="99"/>
    <w:semiHidden/>
    <w:rsid w:val="007B255E"/>
    <w:rPr>
      <w:sz w:val="20"/>
      <w:szCs w:val="20"/>
    </w:rPr>
  </w:style>
  <w:style w:type="paragraph" w:styleId="Footer">
    <w:name w:val="footer"/>
    <w:basedOn w:val="Normal"/>
    <w:link w:val="FooterChar"/>
    <w:uiPriority w:val="99"/>
    <w:unhideWhenUsed/>
    <w:rsid w:val="007B255E"/>
    <w:pPr>
      <w:tabs>
        <w:tab w:val="center" w:pos="4680"/>
        <w:tab w:val="right" w:pos="9360"/>
      </w:tabs>
    </w:pPr>
  </w:style>
  <w:style w:type="character" w:customStyle="1" w:styleId="FooterChar">
    <w:name w:val="Footer Char"/>
    <w:basedOn w:val="DefaultParagraphFont"/>
    <w:link w:val="Footer"/>
    <w:uiPriority w:val="99"/>
    <w:rsid w:val="007B255E"/>
  </w:style>
  <w:style w:type="paragraph" w:customStyle="1" w:styleId="Sub-bullet">
    <w:name w:val="Sub-bullet"/>
    <w:basedOn w:val="Normal"/>
    <w:qFormat/>
    <w:rsid w:val="007B255E"/>
    <w:pPr>
      <w:widowControl w:val="0"/>
      <w:numPr>
        <w:numId w:val="1"/>
      </w:numPr>
      <w:autoSpaceDE w:val="0"/>
      <w:autoSpaceDN w:val="0"/>
      <w:spacing w:before="40" w:line="288" w:lineRule="auto"/>
      <w:ind w:left="1440"/>
    </w:pPr>
    <w:rPr>
      <w:rFonts w:ascii="Gibson Book" w:eastAsia="Gibson" w:hAnsi="Gibson Book" w:cs="Gibson"/>
      <w:color w:val="000000" w:themeColor="text1"/>
      <w:sz w:val="24"/>
      <w:szCs w:val="24"/>
    </w:rPr>
  </w:style>
  <w:style w:type="paragraph" w:styleId="Revision">
    <w:name w:val="Revision"/>
    <w:hidden/>
    <w:uiPriority w:val="99"/>
    <w:semiHidden/>
    <w:rsid w:val="00FB356F"/>
    <w:pPr>
      <w:spacing w:after="0" w:line="240" w:lineRule="auto"/>
    </w:pPr>
  </w:style>
  <w:style w:type="character" w:styleId="UnresolvedMention">
    <w:name w:val="Unresolved Mention"/>
    <w:basedOn w:val="DefaultParagraphFont"/>
    <w:uiPriority w:val="99"/>
    <w:semiHidden/>
    <w:unhideWhenUsed/>
    <w:rsid w:val="001F5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burimcdonald@peacehealth.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eacehealth.org/" TargetMode="External"/><Relationship Id="rId4" Type="http://schemas.openxmlformats.org/officeDocument/2006/relationships/webSettings" Target="webSettings.xml"/><Relationship Id="rId9" Type="http://schemas.openxmlformats.org/officeDocument/2006/relationships/hyperlink" Target="mailto:mwagidoso@peacehealth.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Amanda</dc:creator>
  <cp:keywords/>
  <dc:description/>
  <cp:lastModifiedBy>Buri McDonald, Sherri</cp:lastModifiedBy>
  <cp:revision>3</cp:revision>
  <dcterms:created xsi:type="dcterms:W3CDTF">2023-11-10T18:16:00Z</dcterms:created>
  <dcterms:modified xsi:type="dcterms:W3CDTF">2023-11-10T22:22:00Z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91dc423-65f1-41d9-8923-1f6f695e4d76_Enabled">
    <vt:lpwstr>true</vt:lpwstr>
  </property>
  <property fmtid="{D5CDD505-2E9C-101B-9397-08002B2CF9AE}" pid="3" name="MSIP_Label_e91dc423-65f1-41d9-8923-1f6f695e4d76_SetDate">
    <vt:lpwstr>2023-09-26T15:57:10Z</vt:lpwstr>
  </property>
  <property fmtid="{D5CDD505-2E9C-101B-9397-08002B2CF9AE}" pid="4" name="MSIP_Label_e91dc423-65f1-41d9-8923-1f6f695e4d76_Method">
    <vt:lpwstr>Standard</vt:lpwstr>
  </property>
  <property fmtid="{D5CDD505-2E9C-101B-9397-08002B2CF9AE}" pid="5" name="MSIP_Label_e91dc423-65f1-41d9-8923-1f6f695e4d76_Name">
    <vt:lpwstr>AIP_GenBusinessUse_v2</vt:lpwstr>
  </property>
  <property fmtid="{D5CDD505-2E9C-101B-9397-08002B2CF9AE}" pid="6" name="MSIP_Label_e91dc423-65f1-41d9-8923-1f6f695e4d76_SiteId">
    <vt:lpwstr>0c4d6a21-2cf4-4197-9333-aa5fadb76709</vt:lpwstr>
  </property>
  <property fmtid="{D5CDD505-2E9C-101B-9397-08002B2CF9AE}" pid="7" name="MSIP_Label_e91dc423-65f1-41d9-8923-1f6f695e4d76_ActionId">
    <vt:lpwstr>453432b7-a822-4564-ba0a-41df2e576c61</vt:lpwstr>
  </property>
  <property fmtid="{D5CDD505-2E9C-101B-9397-08002B2CF9AE}" pid="8" name="MSIP_Label_e91dc423-65f1-41d9-8923-1f6f695e4d76_ContentBits">
    <vt:lpwstr>2</vt:lpwstr>
  </property>
</Properties>
</file>