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5FD5" w14:textId="77777777" w:rsidR="006B348A" w:rsidRDefault="006B348A" w:rsidP="006B348A">
      <w:pPr>
        <w:rPr>
          <w:rFonts w:ascii="Gibson Book" w:hAnsi="Gibson Book"/>
          <w:sz w:val="24"/>
          <w:szCs w:val="24"/>
        </w:rPr>
      </w:pPr>
    </w:p>
    <w:p w14:paraId="50573BA1" w14:textId="77777777" w:rsidR="006B348A" w:rsidRDefault="006B348A" w:rsidP="006B348A">
      <w:pPr>
        <w:rPr>
          <w:rFonts w:ascii="Cambria" w:hAnsi="Cambria"/>
          <w:b/>
        </w:rPr>
      </w:pPr>
      <w:r w:rsidRPr="00CD0747">
        <w:rPr>
          <w:noProof/>
        </w:rPr>
        <w:drawing>
          <wp:inline distT="0" distB="0" distL="0" distR="0" wp14:anchorId="15D7D36C" wp14:editId="13D6A224">
            <wp:extent cx="1485900" cy="819807"/>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85900" cy="819807"/>
                    </a:xfrm>
                    <a:prstGeom prst="rect">
                      <a:avLst/>
                    </a:prstGeom>
                  </pic:spPr>
                </pic:pic>
              </a:graphicData>
            </a:graphic>
          </wp:inline>
        </w:drawing>
      </w:r>
    </w:p>
    <w:p w14:paraId="3D9773BE" w14:textId="77777777" w:rsidR="006B348A" w:rsidRDefault="006B348A" w:rsidP="006B348A">
      <w:pPr>
        <w:rPr>
          <w:rFonts w:ascii="Cambria" w:hAnsi="Cambria"/>
          <w:b/>
          <w:highlight w:val="yellow"/>
        </w:rPr>
      </w:pPr>
    </w:p>
    <w:p w14:paraId="76401B35" w14:textId="110C20D7" w:rsidR="006B348A" w:rsidRPr="00860F1D" w:rsidRDefault="00F87F09" w:rsidP="006B348A">
      <w:pPr>
        <w:widowControl w:val="0"/>
        <w:spacing w:line="288" w:lineRule="auto"/>
        <w:rPr>
          <w:rFonts w:ascii="Gibson Book" w:eastAsia="Gibson" w:hAnsi="Gibson Book" w:cs="Gibson"/>
          <w:sz w:val="24"/>
          <w:szCs w:val="24"/>
        </w:rPr>
      </w:pPr>
      <w:r>
        <w:rPr>
          <w:rFonts w:ascii="Gibson Book" w:eastAsia="Gibson" w:hAnsi="Gibson Book" w:cs="Gibson"/>
          <w:sz w:val="24"/>
          <w:szCs w:val="24"/>
        </w:rPr>
        <w:t>November 22</w:t>
      </w:r>
      <w:r w:rsidR="006B348A">
        <w:rPr>
          <w:rFonts w:ascii="Gibson Book" w:eastAsia="Gibson" w:hAnsi="Gibson Book" w:cs="Gibson"/>
          <w:sz w:val="24"/>
          <w:szCs w:val="24"/>
        </w:rPr>
        <w:t>, 2023</w:t>
      </w:r>
    </w:p>
    <w:p w14:paraId="28270675" w14:textId="77777777" w:rsidR="00EB4CAC" w:rsidRDefault="006B348A" w:rsidP="00EB4CAC">
      <w:pPr>
        <w:widowControl w:val="0"/>
        <w:spacing w:line="288" w:lineRule="auto"/>
        <w:rPr>
          <w:rFonts w:ascii="Gibson Book" w:eastAsia="Gibson" w:hAnsi="Gibson Book" w:cs="Gibson"/>
          <w:sz w:val="24"/>
          <w:szCs w:val="24"/>
        </w:rPr>
      </w:pPr>
      <w:r w:rsidRPr="008B14F8">
        <w:rPr>
          <w:rFonts w:ascii="Gibson Book" w:eastAsia="Gibson" w:hAnsi="Gibson Book" w:cs="Gibson"/>
          <w:sz w:val="24"/>
          <w:szCs w:val="24"/>
        </w:rPr>
        <w:t>For Immediate Release</w:t>
      </w:r>
    </w:p>
    <w:p w14:paraId="4E807BC4" w14:textId="6E7832A2" w:rsidR="006B348A" w:rsidRPr="0019508B" w:rsidRDefault="006B348A" w:rsidP="00EB4CAC">
      <w:pPr>
        <w:widowControl w:val="0"/>
        <w:spacing w:line="288" w:lineRule="auto"/>
        <w:rPr>
          <w:rFonts w:ascii="Gibson Book" w:eastAsia="Gibson" w:hAnsi="Gibson Book" w:cs="Gibson"/>
          <w:sz w:val="24"/>
          <w:szCs w:val="24"/>
        </w:rPr>
      </w:pPr>
      <w:r w:rsidRPr="008B14F8">
        <w:rPr>
          <w:rFonts w:ascii="Gibson Book" w:eastAsia="Gibson" w:hAnsi="Gibson Book" w:cs="Gibson"/>
          <w:sz w:val="24"/>
          <w:szCs w:val="24"/>
        </w:rPr>
        <w:t xml:space="preserve">Contact: </w:t>
      </w:r>
      <w:r w:rsidR="00F87F09">
        <w:rPr>
          <w:rFonts w:ascii="Gibson Book" w:eastAsia="Gibson" w:hAnsi="Gibson Book" w:cs="Gibson"/>
          <w:sz w:val="24"/>
          <w:szCs w:val="24"/>
        </w:rPr>
        <w:t>Joe Waltasti</w:t>
      </w:r>
      <w:r w:rsidR="0019508B">
        <w:rPr>
          <w:rFonts w:ascii="Gibson Book" w:eastAsia="Gibson" w:hAnsi="Gibson Book" w:cs="Gibson"/>
          <w:sz w:val="24"/>
          <w:szCs w:val="24"/>
        </w:rPr>
        <w:t xml:space="preserve">, </w:t>
      </w:r>
      <w:r w:rsidRPr="005D7276">
        <w:rPr>
          <w:rFonts w:ascii="Gibson Book" w:eastAsia="Gibson" w:hAnsi="Gibson Book" w:cs="Gibson"/>
          <w:sz w:val="24"/>
          <w:szCs w:val="24"/>
        </w:rPr>
        <w:t xml:space="preserve">Media </w:t>
      </w:r>
      <w:r w:rsidR="0019508B">
        <w:rPr>
          <w:rFonts w:ascii="Gibson Book" w:eastAsia="Gibson" w:hAnsi="Gibson Book" w:cs="Gibson"/>
          <w:sz w:val="24"/>
          <w:szCs w:val="24"/>
        </w:rPr>
        <w:t>R</w:t>
      </w:r>
      <w:r w:rsidRPr="005D7276">
        <w:rPr>
          <w:rFonts w:ascii="Gibson Book" w:eastAsia="Gibson" w:hAnsi="Gibson Book" w:cs="Gibson"/>
          <w:sz w:val="24"/>
          <w:szCs w:val="24"/>
        </w:rPr>
        <w:t>elations</w:t>
      </w:r>
    </w:p>
    <w:p w14:paraId="3218E6EB" w14:textId="252BEA69" w:rsidR="006B348A" w:rsidRDefault="00F87F09" w:rsidP="006B348A">
      <w:pPr>
        <w:pStyle w:val="NoSpacing"/>
        <w:rPr>
          <w:rFonts w:ascii="Gibson Book" w:eastAsia="Gibson" w:hAnsi="Gibson Book" w:cs="Gibson"/>
          <w:sz w:val="24"/>
          <w:szCs w:val="24"/>
        </w:rPr>
      </w:pPr>
      <w:hyperlink r:id="rId8" w:history="1">
        <w:r w:rsidRPr="00E01BF6">
          <w:rPr>
            <w:rStyle w:val="Hyperlink"/>
            <w:rFonts w:ascii="Gibson Book" w:eastAsia="Gibson" w:hAnsi="Gibson Book" w:cs="Gibson"/>
            <w:sz w:val="24"/>
            <w:szCs w:val="24"/>
          </w:rPr>
          <w:t>jwaltasti5@peacehealth.org</w:t>
        </w:r>
      </w:hyperlink>
      <w:r w:rsidR="006B348A">
        <w:rPr>
          <w:rFonts w:ascii="Gibson Book" w:eastAsia="Gibson" w:hAnsi="Gibson Book" w:cs="Gibson"/>
          <w:sz w:val="24"/>
          <w:szCs w:val="24"/>
        </w:rPr>
        <w:t xml:space="preserve"> or </w:t>
      </w:r>
      <w:r>
        <w:rPr>
          <w:rFonts w:ascii="Gibson Book" w:eastAsia="Gibson" w:hAnsi="Gibson Book" w:cs="Gibson"/>
          <w:sz w:val="24"/>
          <w:szCs w:val="24"/>
        </w:rPr>
        <w:t>916-889-6643</w:t>
      </w:r>
    </w:p>
    <w:p w14:paraId="005FA19D" w14:textId="661DFB99" w:rsidR="006B348A" w:rsidRDefault="006B348A" w:rsidP="006B348A">
      <w:pPr>
        <w:pStyle w:val="NoSpacing"/>
        <w:rPr>
          <w:rFonts w:ascii="Franklin Gothic Demi Cond" w:eastAsia="Gibson" w:hAnsi="Franklin Gothic Demi Cond" w:cs="Gibson"/>
          <w:color w:val="00616C"/>
          <w:sz w:val="52"/>
          <w:szCs w:val="52"/>
        </w:rPr>
      </w:pPr>
      <w:r w:rsidRPr="008B14F8">
        <w:rPr>
          <w:rFonts w:ascii="Gibson Book" w:eastAsia="Gibson" w:hAnsi="Gibson Book" w:cs="Gibson"/>
          <w:color w:val="00616C"/>
          <w:sz w:val="52"/>
          <w:szCs w:val="52"/>
        </w:rPr>
        <w:br/>
      </w:r>
      <w:r>
        <w:rPr>
          <w:rFonts w:ascii="Franklin Gothic Demi Cond" w:eastAsia="Gibson" w:hAnsi="Franklin Gothic Demi Cond" w:cs="Gibson"/>
          <w:color w:val="00616C"/>
          <w:sz w:val="52"/>
          <w:szCs w:val="52"/>
        </w:rPr>
        <w:t xml:space="preserve">PeaceHealth </w:t>
      </w:r>
      <w:r w:rsidR="00F87F09">
        <w:rPr>
          <w:rFonts w:ascii="Franklin Gothic Demi Cond" w:eastAsia="Gibson" w:hAnsi="Franklin Gothic Demi Cond" w:cs="Gibson"/>
          <w:color w:val="00616C"/>
          <w:sz w:val="52"/>
          <w:szCs w:val="52"/>
        </w:rPr>
        <w:t>University District Urgent Care</w:t>
      </w:r>
      <w:r w:rsidR="00890D48">
        <w:rPr>
          <w:rFonts w:ascii="Franklin Gothic Demi Cond" w:eastAsia="Gibson" w:hAnsi="Franklin Gothic Demi Cond" w:cs="Gibson"/>
          <w:color w:val="00616C"/>
          <w:sz w:val="52"/>
          <w:szCs w:val="52"/>
        </w:rPr>
        <w:t xml:space="preserve"> clinic</w:t>
      </w:r>
      <w:r w:rsidR="00F87F09">
        <w:rPr>
          <w:rFonts w:ascii="Franklin Gothic Demi Cond" w:eastAsia="Gibson" w:hAnsi="Franklin Gothic Demi Cond" w:cs="Gibson"/>
          <w:color w:val="00616C"/>
          <w:sz w:val="52"/>
          <w:szCs w:val="52"/>
        </w:rPr>
        <w:t xml:space="preserve"> to open</w:t>
      </w:r>
      <w:r>
        <w:rPr>
          <w:rFonts w:ascii="Franklin Gothic Demi Cond" w:eastAsia="Gibson" w:hAnsi="Franklin Gothic Demi Cond" w:cs="Gibson"/>
          <w:color w:val="00616C"/>
          <w:sz w:val="52"/>
          <w:szCs w:val="52"/>
        </w:rPr>
        <w:t xml:space="preserve"> </w:t>
      </w:r>
      <w:r w:rsidR="00F87F09">
        <w:rPr>
          <w:rFonts w:ascii="Franklin Gothic Demi Cond" w:eastAsia="Gibson" w:hAnsi="Franklin Gothic Demi Cond" w:cs="Gibson"/>
          <w:color w:val="00616C"/>
          <w:sz w:val="52"/>
          <w:szCs w:val="52"/>
        </w:rPr>
        <w:t>on Nov</w:t>
      </w:r>
      <w:r w:rsidR="00890D48">
        <w:rPr>
          <w:rFonts w:ascii="Franklin Gothic Demi Cond" w:eastAsia="Gibson" w:hAnsi="Franklin Gothic Demi Cond" w:cs="Gibson"/>
          <w:color w:val="00616C"/>
          <w:sz w:val="52"/>
          <w:szCs w:val="52"/>
        </w:rPr>
        <w:t>ember</w:t>
      </w:r>
      <w:r w:rsidR="00F87F09">
        <w:rPr>
          <w:rFonts w:ascii="Franklin Gothic Demi Cond" w:eastAsia="Gibson" w:hAnsi="Franklin Gothic Demi Cond" w:cs="Gibson"/>
          <w:color w:val="00616C"/>
          <w:sz w:val="52"/>
          <w:szCs w:val="52"/>
        </w:rPr>
        <w:t xml:space="preserve"> 29</w:t>
      </w:r>
    </w:p>
    <w:p w14:paraId="37799C9B" w14:textId="77777777" w:rsidR="006B348A" w:rsidRPr="007758A4" w:rsidRDefault="006B348A" w:rsidP="006B348A">
      <w:pPr>
        <w:widowControl w:val="0"/>
        <w:spacing w:line="288" w:lineRule="auto"/>
        <w:rPr>
          <w:rFonts w:ascii="Gibson Book" w:eastAsia="Gibson" w:hAnsi="Gibson Book" w:cs="Gibson"/>
          <w:sz w:val="24"/>
          <w:szCs w:val="24"/>
        </w:rPr>
      </w:pPr>
    </w:p>
    <w:p w14:paraId="55BCD2C0" w14:textId="259611B6" w:rsidR="007959EA" w:rsidRDefault="006B348A" w:rsidP="006B348A">
      <w:pPr>
        <w:tabs>
          <w:tab w:val="left" w:pos="342"/>
        </w:tabs>
        <w:autoSpaceDE w:val="0"/>
        <w:autoSpaceDN w:val="0"/>
        <w:adjustRightInd w:val="0"/>
        <w:spacing w:line="288" w:lineRule="auto"/>
        <w:rPr>
          <w:rFonts w:ascii="Gibson Book" w:hAnsi="Gibson Book" w:cs="Arial"/>
          <w:sz w:val="24"/>
          <w:szCs w:val="24"/>
        </w:rPr>
      </w:pPr>
      <w:r w:rsidRPr="004009D5">
        <w:rPr>
          <w:rFonts w:ascii="Gibson Book" w:eastAsia="Gibson" w:hAnsi="Gibson Book" w:cs="Gibson"/>
          <w:b/>
          <w:bCs/>
          <w:sz w:val="24"/>
          <w:szCs w:val="24"/>
        </w:rPr>
        <w:t>Eugene, Ore. –</w:t>
      </w:r>
      <w:r w:rsidR="0084292E">
        <w:rPr>
          <w:rFonts w:ascii="Gibson Book" w:eastAsia="Gibson" w:hAnsi="Gibson Book" w:cs="Gibson"/>
          <w:b/>
          <w:bCs/>
          <w:sz w:val="24"/>
          <w:szCs w:val="24"/>
        </w:rPr>
        <w:t xml:space="preserve"> </w:t>
      </w:r>
      <w:r w:rsidR="00F87F09">
        <w:rPr>
          <w:rFonts w:ascii="Gibson Book" w:eastAsia="Gibson" w:hAnsi="Gibson Book" w:cs="Gibson"/>
          <w:b/>
          <w:bCs/>
          <w:sz w:val="24"/>
          <w:szCs w:val="24"/>
        </w:rPr>
        <w:t xml:space="preserve"> </w:t>
      </w:r>
      <w:r w:rsidR="0084292E">
        <w:rPr>
          <w:rFonts w:ascii="Gibson Book" w:hAnsi="Gibson Book" w:cs="Arial"/>
          <w:sz w:val="24"/>
          <w:szCs w:val="24"/>
        </w:rPr>
        <w:t>PeaceHealth</w:t>
      </w:r>
      <w:r w:rsidR="00A9668E">
        <w:rPr>
          <w:rFonts w:ascii="Gibson Book" w:hAnsi="Gibson Book" w:cs="Arial"/>
          <w:sz w:val="24"/>
          <w:szCs w:val="24"/>
        </w:rPr>
        <w:t xml:space="preserve"> has announced upcoming changes to its </w:t>
      </w:r>
      <w:r w:rsidR="007959EA">
        <w:rPr>
          <w:rFonts w:ascii="Gibson Book" w:hAnsi="Gibson Book" w:cs="Arial"/>
          <w:sz w:val="24"/>
          <w:szCs w:val="24"/>
        </w:rPr>
        <w:t>urgent care services to better serve the Eugene-Springfield community from a more centralized location.</w:t>
      </w:r>
    </w:p>
    <w:p w14:paraId="0F2C8041" w14:textId="43D66D71" w:rsidR="007959EA" w:rsidRDefault="007959EA" w:rsidP="006B348A">
      <w:p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 xml:space="preserve">PeaceHealth will continue to offer urgent care services at </w:t>
      </w:r>
      <w:r w:rsidR="00890D48">
        <w:rPr>
          <w:rFonts w:ascii="Gibson Book" w:hAnsi="Gibson Book" w:cs="Arial"/>
          <w:sz w:val="24"/>
          <w:szCs w:val="24"/>
        </w:rPr>
        <w:t>its</w:t>
      </w:r>
      <w:r>
        <w:rPr>
          <w:rFonts w:ascii="Gibson Book" w:hAnsi="Gibson Book" w:cs="Arial"/>
          <w:sz w:val="24"/>
          <w:szCs w:val="24"/>
        </w:rPr>
        <w:t xml:space="preserve"> West Eugen</w:t>
      </w:r>
      <w:r w:rsidR="00890D48">
        <w:rPr>
          <w:rFonts w:ascii="Gibson Book" w:hAnsi="Gibson Book" w:cs="Arial"/>
          <w:sz w:val="24"/>
          <w:szCs w:val="24"/>
        </w:rPr>
        <w:t>e</w:t>
      </w:r>
      <w:r>
        <w:rPr>
          <w:rFonts w:ascii="Gibson Book" w:hAnsi="Gibson Book" w:cs="Arial"/>
          <w:sz w:val="24"/>
          <w:szCs w:val="24"/>
        </w:rPr>
        <w:t xml:space="preserve"> clinic (3321 W. 11</w:t>
      </w:r>
      <w:r w:rsidRPr="007959EA">
        <w:rPr>
          <w:rFonts w:ascii="Gibson Book" w:hAnsi="Gibson Book" w:cs="Arial"/>
          <w:sz w:val="24"/>
          <w:szCs w:val="24"/>
          <w:vertAlign w:val="superscript"/>
        </w:rPr>
        <w:t>th</w:t>
      </w:r>
      <w:r>
        <w:rPr>
          <w:rFonts w:ascii="Gibson Book" w:hAnsi="Gibson Book" w:cs="Arial"/>
          <w:sz w:val="24"/>
          <w:szCs w:val="24"/>
        </w:rPr>
        <w:t xml:space="preserve"> Ave.) until 3 p.m. on Monday, November 27.</w:t>
      </w:r>
    </w:p>
    <w:p w14:paraId="172B5398" w14:textId="5816B54D" w:rsidR="0084292E" w:rsidRDefault="007959EA" w:rsidP="006B348A">
      <w:p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 xml:space="preserve">After that time, the west Eugene location will close as the clinic’s staff relocates to Suite 110 in </w:t>
      </w:r>
      <w:r w:rsidR="0084292E">
        <w:rPr>
          <w:rFonts w:ascii="Gibson Book" w:hAnsi="Gibson Book" w:cs="Arial"/>
          <w:sz w:val="24"/>
          <w:szCs w:val="24"/>
        </w:rPr>
        <w:t>the PeaceHealth Medical Group building at</w:t>
      </w:r>
      <w:r w:rsidR="006F5B3E">
        <w:rPr>
          <w:rFonts w:ascii="Gibson Book" w:hAnsi="Gibson Book" w:cs="Arial"/>
          <w:sz w:val="24"/>
          <w:szCs w:val="24"/>
        </w:rPr>
        <w:t xml:space="preserve"> University District at</w:t>
      </w:r>
      <w:r w:rsidR="0084292E">
        <w:rPr>
          <w:rFonts w:ascii="Gibson Book" w:hAnsi="Gibson Book" w:cs="Arial"/>
          <w:sz w:val="24"/>
          <w:szCs w:val="24"/>
        </w:rPr>
        <w:t xml:space="preserve"> 1200 </w:t>
      </w:r>
      <w:proofErr w:type="spellStart"/>
      <w:r w:rsidR="0084292E">
        <w:rPr>
          <w:rFonts w:ascii="Gibson Book" w:hAnsi="Gibson Book" w:cs="Arial"/>
          <w:sz w:val="24"/>
          <w:szCs w:val="24"/>
        </w:rPr>
        <w:t>Hilyard</w:t>
      </w:r>
      <w:proofErr w:type="spellEnd"/>
      <w:r w:rsidR="0084292E">
        <w:rPr>
          <w:rFonts w:ascii="Gibson Book" w:hAnsi="Gibson Book" w:cs="Arial"/>
          <w:sz w:val="24"/>
          <w:szCs w:val="24"/>
        </w:rPr>
        <w:t xml:space="preserve"> St.</w:t>
      </w:r>
      <w:r w:rsidR="00890D48">
        <w:rPr>
          <w:rFonts w:ascii="Gibson Book" w:hAnsi="Gibson Book" w:cs="Arial"/>
          <w:sz w:val="24"/>
          <w:szCs w:val="24"/>
        </w:rPr>
        <w:t xml:space="preserve"> </w:t>
      </w:r>
    </w:p>
    <w:p w14:paraId="5CD8EE3D" w14:textId="1CA878E9" w:rsidR="007959EA" w:rsidRDefault="007959EA" w:rsidP="006B348A">
      <w:p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 xml:space="preserve">The new PeaceHealth University District Urgent Care clinic will start serving patients at 8 a.m. on Wednesday, November 29. </w:t>
      </w:r>
      <w:r w:rsidR="00890D48">
        <w:rPr>
          <w:rFonts w:ascii="Gibson Book" w:hAnsi="Gibson Book" w:cs="Arial"/>
          <w:sz w:val="24"/>
          <w:szCs w:val="24"/>
        </w:rPr>
        <w:t>The</w:t>
      </w:r>
      <w:r>
        <w:rPr>
          <w:rFonts w:ascii="Gibson Book" w:hAnsi="Gibson Book" w:cs="Arial"/>
          <w:sz w:val="24"/>
          <w:szCs w:val="24"/>
        </w:rPr>
        <w:t xml:space="preserve"> </w:t>
      </w:r>
      <w:r w:rsidR="00890D48">
        <w:rPr>
          <w:rFonts w:ascii="Gibson Book" w:hAnsi="Gibson Book" w:cs="Arial"/>
          <w:sz w:val="24"/>
          <w:szCs w:val="24"/>
        </w:rPr>
        <w:t xml:space="preserve">clinic </w:t>
      </w:r>
      <w:r>
        <w:rPr>
          <w:rFonts w:ascii="Gibson Book" w:hAnsi="Gibson Book" w:cs="Arial"/>
          <w:sz w:val="24"/>
          <w:szCs w:val="24"/>
        </w:rPr>
        <w:t>will be open seven days a week, 8 a.m. to 7 p.m. It will extend evening hours as the clinic’s staffing increases.</w:t>
      </w:r>
    </w:p>
    <w:p w14:paraId="25740825" w14:textId="488E61D0" w:rsidR="007959EA" w:rsidRDefault="00A9668E" w:rsidP="006B348A">
      <w:p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 xml:space="preserve">Those </w:t>
      </w:r>
      <w:r w:rsidR="007959EA">
        <w:rPr>
          <w:rFonts w:ascii="Gibson Book" w:hAnsi="Gibson Book" w:cs="Arial"/>
          <w:sz w:val="24"/>
          <w:szCs w:val="24"/>
        </w:rPr>
        <w:t>who</w:t>
      </w:r>
      <w:r w:rsidR="00890D48">
        <w:rPr>
          <w:rFonts w:ascii="Gibson Book" w:hAnsi="Gibson Book" w:cs="Arial"/>
          <w:sz w:val="24"/>
          <w:szCs w:val="24"/>
        </w:rPr>
        <w:t xml:space="preserve"> need</w:t>
      </w:r>
      <w:r w:rsidR="007959EA">
        <w:rPr>
          <w:rFonts w:ascii="Gibson Book" w:hAnsi="Gibson Book" w:cs="Arial"/>
          <w:sz w:val="24"/>
          <w:szCs w:val="24"/>
        </w:rPr>
        <w:t xml:space="preserve"> urgent medical services on Tuesday, November 28, are encouraged to contact their primary care provider or visit PeaceHealth Woodfield Station</w:t>
      </w:r>
      <w:r>
        <w:rPr>
          <w:rFonts w:ascii="Gibson Book" w:hAnsi="Gibson Book" w:cs="Arial"/>
          <w:sz w:val="24"/>
          <w:szCs w:val="24"/>
        </w:rPr>
        <w:t xml:space="preserve"> Primary Care and Walk-in clinic</w:t>
      </w:r>
      <w:r w:rsidR="007959EA">
        <w:rPr>
          <w:rFonts w:ascii="Gibson Book" w:hAnsi="Gibson Book" w:cs="Arial"/>
          <w:sz w:val="24"/>
          <w:szCs w:val="24"/>
        </w:rPr>
        <w:t xml:space="preserve"> at 2846 Willamette St</w:t>
      </w:r>
      <w:r>
        <w:rPr>
          <w:rFonts w:ascii="Gibson Book" w:hAnsi="Gibson Book" w:cs="Arial"/>
          <w:sz w:val="24"/>
          <w:szCs w:val="24"/>
        </w:rPr>
        <w:t xml:space="preserve">.; phone: 541-222-8700. </w:t>
      </w:r>
    </w:p>
    <w:p w14:paraId="194B4E78" w14:textId="789DF9AE" w:rsidR="00655564" w:rsidRDefault="00655564" w:rsidP="006B348A">
      <w:p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 xml:space="preserve">At the new University District Urgent Care clinic, ample parking will be available in the garage, with entrances at </w:t>
      </w:r>
      <w:proofErr w:type="spellStart"/>
      <w:r>
        <w:rPr>
          <w:rFonts w:ascii="Gibson Book" w:hAnsi="Gibson Book" w:cs="Arial"/>
          <w:sz w:val="24"/>
          <w:szCs w:val="24"/>
        </w:rPr>
        <w:t>Hilyard</w:t>
      </w:r>
      <w:proofErr w:type="spellEnd"/>
      <w:r>
        <w:rPr>
          <w:rFonts w:ascii="Gibson Book" w:hAnsi="Gibson Book" w:cs="Arial"/>
          <w:sz w:val="24"/>
          <w:szCs w:val="24"/>
        </w:rPr>
        <w:t xml:space="preserve"> and E. 12</w:t>
      </w:r>
      <w:r w:rsidRPr="00655564">
        <w:rPr>
          <w:rFonts w:ascii="Gibson Book" w:hAnsi="Gibson Book" w:cs="Arial"/>
          <w:sz w:val="24"/>
          <w:szCs w:val="24"/>
          <w:vertAlign w:val="superscript"/>
        </w:rPr>
        <w:t>th</w:t>
      </w:r>
      <w:r>
        <w:rPr>
          <w:rFonts w:ascii="Gibson Book" w:hAnsi="Gibson Book" w:cs="Arial"/>
          <w:sz w:val="24"/>
          <w:szCs w:val="24"/>
        </w:rPr>
        <w:t xml:space="preserve"> Ave., or off Patterson Street. </w:t>
      </w:r>
    </w:p>
    <w:p w14:paraId="5F808916" w14:textId="3632DF53" w:rsidR="00655564" w:rsidRDefault="00655564" w:rsidP="006B348A">
      <w:p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 xml:space="preserve">The clinic is also accessible via the Lane Transit District bus system, with an EMX stop at </w:t>
      </w:r>
      <w:proofErr w:type="spellStart"/>
      <w:r>
        <w:rPr>
          <w:rFonts w:ascii="Gibson Book" w:hAnsi="Gibson Book" w:cs="Arial"/>
          <w:sz w:val="24"/>
          <w:szCs w:val="24"/>
        </w:rPr>
        <w:t>Hilyard</w:t>
      </w:r>
      <w:proofErr w:type="spellEnd"/>
      <w:r>
        <w:rPr>
          <w:rFonts w:ascii="Gibson Book" w:hAnsi="Gibson Book" w:cs="Arial"/>
          <w:sz w:val="24"/>
          <w:szCs w:val="24"/>
        </w:rPr>
        <w:t xml:space="preserve"> and 11</w:t>
      </w:r>
      <w:r w:rsidRPr="00655564">
        <w:rPr>
          <w:rFonts w:ascii="Gibson Book" w:hAnsi="Gibson Book" w:cs="Arial"/>
          <w:sz w:val="24"/>
          <w:szCs w:val="24"/>
          <w:vertAlign w:val="superscript"/>
        </w:rPr>
        <w:t>th</w:t>
      </w:r>
      <w:r>
        <w:rPr>
          <w:rFonts w:ascii="Gibson Book" w:hAnsi="Gibson Book" w:cs="Arial"/>
          <w:sz w:val="24"/>
          <w:szCs w:val="24"/>
        </w:rPr>
        <w:t xml:space="preserve"> Avenue. </w:t>
      </w:r>
    </w:p>
    <w:p w14:paraId="6456CE1E" w14:textId="2E91FC54" w:rsidR="00890D48" w:rsidRDefault="00890D48" w:rsidP="00890D48">
      <w:p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 xml:space="preserve">The PHMG building at University District, which houses many clinics and doctor’s offices, in addition to a lab and imaging, is on the west side of </w:t>
      </w:r>
      <w:proofErr w:type="spellStart"/>
      <w:r>
        <w:rPr>
          <w:rFonts w:ascii="Gibson Book" w:hAnsi="Gibson Book" w:cs="Arial"/>
          <w:sz w:val="24"/>
          <w:szCs w:val="24"/>
        </w:rPr>
        <w:t>Hilyard</w:t>
      </w:r>
      <w:proofErr w:type="spellEnd"/>
      <w:r>
        <w:rPr>
          <w:rFonts w:ascii="Gibson Book" w:hAnsi="Gibson Book" w:cs="Arial"/>
          <w:sz w:val="24"/>
          <w:szCs w:val="24"/>
        </w:rPr>
        <w:t xml:space="preserve"> Street. It will not be impacted by the </w:t>
      </w:r>
      <w:r>
        <w:rPr>
          <w:rFonts w:ascii="Gibson Book" w:hAnsi="Gibson Book" w:cs="Arial"/>
          <w:sz w:val="24"/>
          <w:szCs w:val="24"/>
        </w:rPr>
        <w:t xml:space="preserve">planned </w:t>
      </w:r>
      <w:r>
        <w:rPr>
          <w:rFonts w:ascii="Gibson Book" w:hAnsi="Gibson Book" w:cs="Arial"/>
          <w:sz w:val="24"/>
          <w:szCs w:val="24"/>
        </w:rPr>
        <w:t xml:space="preserve">closure of the University District hospital tower on the east side of </w:t>
      </w:r>
      <w:proofErr w:type="spellStart"/>
      <w:r>
        <w:rPr>
          <w:rFonts w:ascii="Gibson Book" w:hAnsi="Gibson Book" w:cs="Arial"/>
          <w:sz w:val="24"/>
          <w:szCs w:val="24"/>
        </w:rPr>
        <w:t>Hilyard</w:t>
      </w:r>
      <w:proofErr w:type="spellEnd"/>
      <w:r>
        <w:rPr>
          <w:rFonts w:ascii="Gibson Book" w:hAnsi="Gibson Book" w:cs="Arial"/>
          <w:sz w:val="24"/>
          <w:szCs w:val="24"/>
        </w:rPr>
        <w:t xml:space="preserve"> Street.</w:t>
      </w:r>
    </w:p>
    <w:p w14:paraId="10A894D0" w14:textId="58AE40DA" w:rsidR="006F5B3E" w:rsidRDefault="00A9668E" w:rsidP="00890D48">
      <w:p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lastRenderedPageBreak/>
        <w:t xml:space="preserve">PeaceHealth </w:t>
      </w:r>
      <w:hyperlink r:id="rId9" w:history="1">
        <w:r w:rsidRPr="00A9668E">
          <w:rPr>
            <w:rStyle w:val="Hyperlink"/>
            <w:rFonts w:ascii="Gibson Book" w:hAnsi="Gibson Book" w:cs="Arial"/>
            <w:sz w:val="24"/>
            <w:szCs w:val="24"/>
          </w:rPr>
          <w:t>announced in August</w:t>
        </w:r>
      </w:hyperlink>
      <w:r>
        <w:rPr>
          <w:rFonts w:ascii="Gibson Book" w:hAnsi="Gibson Book" w:cs="Arial"/>
          <w:sz w:val="24"/>
          <w:szCs w:val="24"/>
        </w:rPr>
        <w:t xml:space="preserve"> the start of a comprehensive process to close the underutilized University District hospital.</w:t>
      </w:r>
    </w:p>
    <w:p w14:paraId="480A3410" w14:textId="387F300E" w:rsidR="00890D48" w:rsidRDefault="00890D48" w:rsidP="00890D48">
      <w:p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 xml:space="preserve">The </w:t>
      </w:r>
      <w:hyperlink r:id="rId10" w:history="1">
        <w:r w:rsidRPr="00655564">
          <w:rPr>
            <w:rStyle w:val="Hyperlink"/>
            <w:rFonts w:ascii="Gibson Book" w:hAnsi="Gibson Book" w:cs="Arial"/>
            <w:sz w:val="24"/>
            <w:szCs w:val="24"/>
          </w:rPr>
          <w:t xml:space="preserve">University District Emergency Department </w:t>
        </w:r>
        <w:r w:rsidR="006F5B3E" w:rsidRPr="00655564">
          <w:rPr>
            <w:rStyle w:val="Hyperlink"/>
            <w:rFonts w:ascii="Gibson Book" w:hAnsi="Gibson Book" w:cs="Arial"/>
            <w:sz w:val="24"/>
            <w:szCs w:val="24"/>
          </w:rPr>
          <w:t xml:space="preserve">will </w:t>
        </w:r>
        <w:r w:rsidR="00A9668E" w:rsidRPr="00655564">
          <w:rPr>
            <w:rStyle w:val="Hyperlink"/>
            <w:rFonts w:ascii="Gibson Book" w:hAnsi="Gibson Book" w:cs="Arial"/>
            <w:sz w:val="24"/>
            <w:szCs w:val="24"/>
          </w:rPr>
          <w:t>permanently close</w:t>
        </w:r>
      </w:hyperlink>
      <w:r w:rsidR="00A9668E">
        <w:rPr>
          <w:rFonts w:ascii="Gibson Book" w:hAnsi="Gibson Book" w:cs="Arial"/>
          <w:sz w:val="24"/>
          <w:szCs w:val="24"/>
        </w:rPr>
        <w:t xml:space="preserve"> as of </w:t>
      </w:r>
      <w:r w:rsidR="006F5B3E">
        <w:rPr>
          <w:rFonts w:ascii="Gibson Book" w:hAnsi="Gibson Book" w:cs="Arial"/>
          <w:sz w:val="24"/>
          <w:szCs w:val="24"/>
        </w:rPr>
        <w:t>7 a.m.</w:t>
      </w:r>
      <w:r w:rsidR="00A9668E">
        <w:rPr>
          <w:rFonts w:ascii="Gibson Book" w:hAnsi="Gibson Book" w:cs="Arial"/>
          <w:sz w:val="24"/>
          <w:szCs w:val="24"/>
        </w:rPr>
        <w:t xml:space="preserve"> on</w:t>
      </w:r>
      <w:r w:rsidR="006F5B3E">
        <w:rPr>
          <w:rFonts w:ascii="Gibson Book" w:hAnsi="Gibson Book" w:cs="Arial"/>
          <w:sz w:val="24"/>
          <w:szCs w:val="24"/>
        </w:rPr>
        <w:t xml:space="preserve"> Friday, December 1. </w:t>
      </w:r>
    </w:p>
    <w:p w14:paraId="6668DF57" w14:textId="3971FCD3" w:rsidR="007E5869" w:rsidRDefault="006F5B3E" w:rsidP="00890D48">
      <w:p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Inpatient rehabilitation, the only remaining service in the University District hospital</w:t>
      </w:r>
      <w:r w:rsidR="00A9668E">
        <w:rPr>
          <w:rFonts w:ascii="Gibson Book" w:hAnsi="Gibson Book" w:cs="Arial"/>
          <w:sz w:val="24"/>
          <w:szCs w:val="24"/>
        </w:rPr>
        <w:t xml:space="preserve"> tower</w:t>
      </w:r>
      <w:r w:rsidR="007E5869">
        <w:rPr>
          <w:rFonts w:ascii="Gibson Book" w:hAnsi="Gibson Book" w:cs="Arial"/>
          <w:sz w:val="24"/>
          <w:szCs w:val="24"/>
        </w:rPr>
        <w:t xml:space="preserve">, </w:t>
      </w:r>
      <w:hyperlink r:id="rId11" w:history="1">
        <w:r w:rsidR="007E5869" w:rsidRPr="00C95DBE">
          <w:rPr>
            <w:rStyle w:val="Hyperlink"/>
            <w:rFonts w:ascii="Gibson Book" w:hAnsi="Gibson Book" w:cs="Arial"/>
            <w:sz w:val="24"/>
            <w:szCs w:val="24"/>
          </w:rPr>
          <w:t>will relocate</w:t>
        </w:r>
      </w:hyperlink>
      <w:r w:rsidR="007E5869">
        <w:rPr>
          <w:rFonts w:ascii="Gibson Book" w:hAnsi="Gibson Book" w:cs="Arial"/>
          <w:sz w:val="24"/>
          <w:szCs w:val="24"/>
        </w:rPr>
        <w:t xml:space="preserve"> on Dec. 15 to PeaceHealth Sacred Heart Medical Center at RiverBend in Springfield. Following the unit’s move to RiverBend, the University District</w:t>
      </w:r>
      <w:r w:rsidR="00655564">
        <w:rPr>
          <w:rFonts w:ascii="Gibson Book" w:hAnsi="Gibson Book" w:cs="Arial"/>
          <w:sz w:val="24"/>
          <w:szCs w:val="24"/>
        </w:rPr>
        <w:t xml:space="preserve"> hospital tower</w:t>
      </w:r>
      <w:r w:rsidR="007E5869">
        <w:rPr>
          <w:rFonts w:ascii="Gibson Book" w:hAnsi="Gibson Book" w:cs="Arial"/>
          <w:sz w:val="24"/>
          <w:szCs w:val="24"/>
        </w:rPr>
        <w:t xml:space="preserve"> will close.</w:t>
      </w:r>
    </w:p>
    <w:p w14:paraId="0BBDF322" w14:textId="767E7903" w:rsidR="006F5B3E" w:rsidRDefault="00655564" w:rsidP="00890D48">
      <w:p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The</w:t>
      </w:r>
      <w:r w:rsidR="007E5869">
        <w:rPr>
          <w:rFonts w:ascii="Gibson Book" w:hAnsi="Gibson Book" w:cs="Arial"/>
          <w:sz w:val="24"/>
          <w:szCs w:val="24"/>
        </w:rPr>
        <w:t xml:space="preserve"> inpatient behavioral health unit</w:t>
      </w:r>
      <w:r w:rsidR="00A9668E">
        <w:rPr>
          <w:rFonts w:ascii="Gibson Book" w:hAnsi="Gibson Book" w:cs="Arial"/>
          <w:sz w:val="24"/>
          <w:szCs w:val="24"/>
        </w:rPr>
        <w:t>,</w:t>
      </w:r>
      <w:r w:rsidR="007E5869">
        <w:rPr>
          <w:rFonts w:ascii="Gibson Book" w:hAnsi="Gibson Book" w:cs="Arial"/>
          <w:sz w:val="24"/>
          <w:szCs w:val="24"/>
        </w:rPr>
        <w:t xml:space="preserve"> on the corner of Alder Street and 11</w:t>
      </w:r>
      <w:r w:rsidR="007E5869" w:rsidRPr="007E5869">
        <w:rPr>
          <w:rFonts w:ascii="Gibson Book" w:hAnsi="Gibson Book" w:cs="Arial"/>
          <w:sz w:val="24"/>
          <w:szCs w:val="24"/>
          <w:vertAlign w:val="superscript"/>
        </w:rPr>
        <w:t>th</w:t>
      </w:r>
      <w:r w:rsidR="007E5869">
        <w:rPr>
          <w:rFonts w:ascii="Gibson Book" w:hAnsi="Gibson Book" w:cs="Arial"/>
          <w:sz w:val="24"/>
          <w:szCs w:val="24"/>
        </w:rPr>
        <w:t xml:space="preserve"> Avenue</w:t>
      </w:r>
      <w:r w:rsidR="00A9668E">
        <w:rPr>
          <w:rFonts w:ascii="Gibson Book" w:hAnsi="Gibson Book" w:cs="Arial"/>
          <w:sz w:val="24"/>
          <w:szCs w:val="24"/>
        </w:rPr>
        <w:t>,</w:t>
      </w:r>
      <w:r w:rsidR="007E5869">
        <w:rPr>
          <w:rFonts w:ascii="Gibson Book" w:hAnsi="Gibson Book" w:cs="Arial"/>
          <w:sz w:val="24"/>
          <w:szCs w:val="24"/>
        </w:rPr>
        <w:t xml:space="preserve"> will remain open and serving patients. </w:t>
      </w:r>
    </w:p>
    <w:p w14:paraId="74DCABFF" w14:textId="66D6BE00" w:rsidR="006B348A" w:rsidRDefault="006B348A" w:rsidP="006B348A">
      <w:pPr>
        <w:spacing w:line="240" w:lineRule="auto"/>
        <w:rPr>
          <w:rFonts w:ascii="Gibson Book" w:hAnsi="Gibson Book"/>
          <w:sz w:val="24"/>
          <w:szCs w:val="24"/>
        </w:rPr>
      </w:pPr>
      <w:r>
        <w:rPr>
          <w:rFonts w:ascii="Gibson Book" w:hAnsi="Gibson Book"/>
          <w:sz w:val="24"/>
          <w:szCs w:val="24"/>
        </w:rPr>
        <w:t xml:space="preserve">PeaceHealth has been </w:t>
      </w:r>
      <w:hyperlink r:id="rId12" w:history="1">
        <w:r w:rsidRPr="00FD5B3E">
          <w:rPr>
            <w:rStyle w:val="Hyperlink"/>
            <w:rFonts w:ascii="Gibson Book" w:hAnsi="Gibson Book"/>
            <w:sz w:val="24"/>
            <w:szCs w:val="24"/>
          </w:rPr>
          <w:t>committed to Lane County</w:t>
        </w:r>
      </w:hyperlink>
      <w:r>
        <w:rPr>
          <w:rFonts w:ascii="Gibson Book" w:hAnsi="Gibson Book"/>
          <w:sz w:val="24"/>
          <w:szCs w:val="24"/>
        </w:rPr>
        <w:t xml:space="preserve"> for nearly 100 years and will continue to enhance and </w:t>
      </w:r>
      <w:r w:rsidR="00870D85">
        <w:rPr>
          <w:rFonts w:ascii="Gibson Book" w:hAnsi="Gibson Book"/>
          <w:sz w:val="24"/>
          <w:szCs w:val="24"/>
        </w:rPr>
        <w:t>elevate</w:t>
      </w:r>
      <w:r>
        <w:rPr>
          <w:rFonts w:ascii="Gibson Book" w:hAnsi="Gibson Book"/>
          <w:sz w:val="24"/>
          <w:szCs w:val="24"/>
        </w:rPr>
        <w:t xml:space="preserve"> our services as the health care needs of our community evolve.</w:t>
      </w:r>
    </w:p>
    <w:p w14:paraId="3C8C6BF1" w14:textId="1E3104F6" w:rsidR="00870D85" w:rsidRPr="007E5869" w:rsidRDefault="00802466" w:rsidP="006B348A">
      <w:pPr>
        <w:widowControl w:val="0"/>
        <w:spacing w:line="288" w:lineRule="auto"/>
        <w:rPr>
          <w:rFonts w:ascii="Gibson Book" w:eastAsia="Gibson" w:hAnsi="Gibson Book" w:cs="Gibson"/>
          <w:sz w:val="24"/>
          <w:szCs w:val="24"/>
        </w:rPr>
      </w:pPr>
      <w:r>
        <w:rPr>
          <w:rFonts w:ascii="Gibson Book" w:eastAsia="Gibson" w:hAnsi="Gibson Book" w:cs="Gibson"/>
          <w:sz w:val="24"/>
          <w:szCs w:val="24"/>
        </w:rPr>
        <w:t xml:space="preserve">As a reminder for when to seek care at an </w:t>
      </w:r>
      <w:r w:rsidR="00655564">
        <w:rPr>
          <w:rFonts w:ascii="Gibson Book" w:eastAsia="Gibson" w:hAnsi="Gibson Book" w:cs="Gibson"/>
          <w:sz w:val="24"/>
          <w:szCs w:val="24"/>
        </w:rPr>
        <w:t>urgent care</w:t>
      </w:r>
      <w:r>
        <w:rPr>
          <w:rFonts w:ascii="Gibson Book" w:eastAsia="Gibson" w:hAnsi="Gibson Book" w:cs="Gibson"/>
          <w:sz w:val="24"/>
          <w:szCs w:val="24"/>
        </w:rPr>
        <w:t xml:space="preserve"> and when to seek care at an </w:t>
      </w:r>
      <w:r w:rsidR="00655564">
        <w:rPr>
          <w:rFonts w:ascii="Gibson Book" w:eastAsia="Gibson" w:hAnsi="Gibson Book" w:cs="Gibson"/>
          <w:sz w:val="24"/>
          <w:szCs w:val="24"/>
        </w:rPr>
        <w:t>emergency department</w:t>
      </w:r>
      <w:r w:rsidRPr="007E5869">
        <w:rPr>
          <w:rFonts w:ascii="Gibson Book" w:eastAsia="Gibson" w:hAnsi="Gibson Book" w:cs="Gibson"/>
          <w:sz w:val="24"/>
          <w:szCs w:val="24"/>
        </w:rPr>
        <w:t xml:space="preserve">, </w:t>
      </w:r>
      <w:hyperlink r:id="rId13" w:history="1">
        <w:r w:rsidR="007E5869" w:rsidRPr="007E5869">
          <w:rPr>
            <w:rStyle w:val="Hyperlink"/>
            <w:rFonts w:ascii="Gibson Book" w:hAnsi="Gibson Book"/>
            <w:sz w:val="24"/>
            <w:szCs w:val="24"/>
          </w:rPr>
          <w:t>please use this resource</w:t>
        </w:r>
      </w:hyperlink>
      <w:r w:rsidR="007E5869" w:rsidRPr="007E5869">
        <w:rPr>
          <w:rFonts w:ascii="Gibson Book" w:hAnsi="Gibson Book"/>
          <w:sz w:val="24"/>
          <w:szCs w:val="24"/>
        </w:rPr>
        <w:t>.</w:t>
      </w:r>
    </w:p>
    <w:p w14:paraId="550E04B7" w14:textId="14E55221" w:rsidR="006B348A" w:rsidRDefault="006B348A" w:rsidP="006B348A">
      <w:pPr>
        <w:widowControl w:val="0"/>
        <w:spacing w:line="288" w:lineRule="auto"/>
        <w:rPr>
          <w:rFonts w:ascii="Gibson Book" w:eastAsia="Gibson" w:hAnsi="Gibson Book" w:cs="Gibson"/>
          <w:sz w:val="24"/>
          <w:szCs w:val="24"/>
        </w:rPr>
      </w:pPr>
      <w:r w:rsidRPr="00870D85">
        <w:rPr>
          <w:rFonts w:ascii="Gibson Book" w:eastAsia="Gibson" w:hAnsi="Gibson Book" w:cs="Gibson"/>
          <w:b/>
          <w:bCs/>
          <w:sz w:val="24"/>
          <w:szCs w:val="24"/>
        </w:rPr>
        <w:t>About PeaceHealth:</w:t>
      </w:r>
      <w:r w:rsidRPr="007758A4">
        <w:rPr>
          <w:rFonts w:ascii="Gibson Book" w:eastAsia="Gibson" w:hAnsi="Gibson Book" w:cs="Gibson"/>
          <w:sz w:val="24"/>
          <w:szCs w:val="24"/>
        </w:rPr>
        <w:t xml:space="preserve"> PeaceHealth, based in Vancouver, Wash., is a not-for-profit Catholic health system offering care to communities in Washington, Oregon and Alaska. PeaceHealth has approximately 16,000 caregivers, a </w:t>
      </w:r>
      <w:r>
        <w:rPr>
          <w:rFonts w:ascii="Gibson Book" w:eastAsia="Gibson" w:hAnsi="Gibson Book" w:cs="Gibson"/>
          <w:sz w:val="24"/>
          <w:szCs w:val="24"/>
        </w:rPr>
        <w:t xml:space="preserve">medical </w:t>
      </w:r>
      <w:r w:rsidRPr="007758A4">
        <w:rPr>
          <w:rFonts w:ascii="Gibson Book" w:eastAsia="Gibson" w:hAnsi="Gibson Book" w:cs="Gibson"/>
          <w:sz w:val="24"/>
          <w:szCs w:val="24"/>
        </w:rPr>
        <w:t>group practice with more than 1,</w:t>
      </w:r>
      <w:r>
        <w:rPr>
          <w:rFonts w:ascii="Gibson Book" w:eastAsia="Gibson" w:hAnsi="Gibson Book" w:cs="Gibson"/>
          <w:sz w:val="24"/>
          <w:szCs w:val="24"/>
        </w:rPr>
        <w:t>1</w:t>
      </w:r>
      <w:r w:rsidRPr="007758A4">
        <w:rPr>
          <w:rFonts w:ascii="Gibson Book" w:eastAsia="Gibson" w:hAnsi="Gibson Book" w:cs="Gibson"/>
          <w:sz w:val="24"/>
          <w:szCs w:val="24"/>
        </w:rPr>
        <w:t xml:space="preserve">00 providers and 10 medical centers serving both urban and rural communities throughout the Northwest. In 1890, the Sisters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collaboration and social justice in fulfilling its Mission. Visit us online at </w:t>
      </w:r>
      <w:hyperlink r:id="rId14">
        <w:r w:rsidRPr="007758A4">
          <w:rPr>
            <w:rStyle w:val="Hyperlink"/>
            <w:rFonts w:ascii="Gibson Book" w:eastAsia="Gibson" w:hAnsi="Gibson Book" w:cs="Gibson"/>
            <w:sz w:val="24"/>
            <w:szCs w:val="24"/>
          </w:rPr>
          <w:t>peacehealth.org</w:t>
        </w:r>
      </w:hyperlink>
      <w:r w:rsidRPr="007758A4">
        <w:rPr>
          <w:rFonts w:ascii="Gibson Book" w:eastAsia="Gibson" w:hAnsi="Gibson Book" w:cs="Gibson"/>
          <w:sz w:val="24"/>
          <w:szCs w:val="24"/>
        </w:rPr>
        <w:t>.</w:t>
      </w:r>
    </w:p>
    <w:p w14:paraId="68CD832C" w14:textId="3A51ABB3" w:rsidR="009A385D" w:rsidRPr="001C3633" w:rsidRDefault="009A385D" w:rsidP="001C3633">
      <w:pPr>
        <w:rPr>
          <w:rFonts w:ascii="Gibson Book" w:hAnsi="Gibson Book"/>
          <w:sz w:val="24"/>
          <w:szCs w:val="24"/>
        </w:rPr>
      </w:pPr>
    </w:p>
    <w:sectPr w:rsidR="009A385D" w:rsidRPr="001C3633">
      <w:footerReference w:type="even" r:id="rId15"/>
      <w:footerReference w:type="defaul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3876" w14:textId="77777777" w:rsidR="00352312" w:rsidRDefault="00352312" w:rsidP="00D55946">
      <w:pPr>
        <w:spacing w:after="0" w:line="240" w:lineRule="auto"/>
      </w:pPr>
      <w:r>
        <w:separator/>
      </w:r>
    </w:p>
  </w:endnote>
  <w:endnote w:type="continuationSeparator" w:id="0">
    <w:p w14:paraId="7515008E" w14:textId="77777777" w:rsidR="00352312" w:rsidRDefault="00352312" w:rsidP="00D5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Calibri"/>
    <w:panose1 w:val="00000000000000000000"/>
    <w:charset w:val="00"/>
    <w:family w:val="auto"/>
    <w:pitch w:val="variable"/>
    <w:sig w:usb0="80000007" w:usb1="4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Gibson Book">
    <w:panose1 w:val="00000000000000000000"/>
    <w:charset w:val="00"/>
    <w:family w:val="auto"/>
    <w:pitch w:val="variable"/>
    <w:sig w:usb0="80000007" w:usb1="40000000"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06C3" w14:textId="5997AE0F" w:rsidR="00D55946" w:rsidRDefault="00D55946">
    <w:pPr>
      <w:pStyle w:val="Footer"/>
    </w:pPr>
    <w:r>
      <w:rPr>
        <w:noProof/>
      </w:rPr>
      <mc:AlternateContent>
        <mc:Choice Requires="wps">
          <w:drawing>
            <wp:anchor distT="0" distB="0" distL="0" distR="0" simplePos="0" relativeHeight="251659264" behindDoc="0" locked="0" layoutInCell="1" allowOverlap="1" wp14:anchorId="2AFD537C" wp14:editId="7DFA6666">
              <wp:simplePos x="635" y="635"/>
              <wp:positionH relativeFrom="page">
                <wp:align>left</wp:align>
              </wp:positionH>
              <wp:positionV relativeFrom="page">
                <wp:align>bottom</wp:align>
              </wp:positionV>
              <wp:extent cx="443865" cy="443865"/>
              <wp:effectExtent l="0" t="0" r="635" b="0"/>
              <wp:wrapNone/>
              <wp:docPr id="3" name="Text Box 3" descr="Sensitivity: General Business Use.  This document contains proprietary information and is intended for business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C12367" w14:textId="1577ECC7" w:rsidR="00D55946" w:rsidRPr="00D55946" w:rsidRDefault="00D55946" w:rsidP="00D55946">
                          <w:pPr>
                            <w:spacing w:after="0"/>
                            <w:rPr>
                              <w:rFonts w:ascii="Calibri" w:eastAsia="Calibri" w:hAnsi="Calibri" w:cs="Calibri"/>
                              <w:noProof/>
                              <w:color w:val="2C3E50"/>
                              <w:sz w:val="16"/>
                              <w:szCs w:val="16"/>
                            </w:rPr>
                          </w:pPr>
                          <w:r w:rsidRPr="00D55946">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AFD537C" id="_x0000_t202" coordsize="21600,21600" o:spt="202" path="m,l,21600r21600,l21600,xe">
              <v:stroke joinstyle="miter"/>
              <v:path gradientshapeok="t" o:connecttype="rect"/>
            </v:shapetype>
            <v:shape id="Text Box 3" o:spid="_x0000_s1026" type="#_x0000_t202" alt="Sensitivity: General Business Use.  This document contains proprietary information and is intended for business use only. "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DC12367" w14:textId="1577ECC7" w:rsidR="00D55946" w:rsidRPr="00D55946" w:rsidRDefault="00D55946" w:rsidP="00D55946">
                    <w:pPr>
                      <w:spacing w:after="0"/>
                      <w:rPr>
                        <w:rFonts w:ascii="Calibri" w:eastAsia="Calibri" w:hAnsi="Calibri" w:cs="Calibri"/>
                        <w:noProof/>
                        <w:color w:val="2C3E50"/>
                        <w:sz w:val="16"/>
                        <w:szCs w:val="16"/>
                      </w:rPr>
                    </w:pPr>
                    <w:r w:rsidRPr="00D55946">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BA0A" w14:textId="089F8AC7" w:rsidR="00D55946" w:rsidRDefault="00D55946">
    <w:pPr>
      <w:pStyle w:val="Footer"/>
    </w:pPr>
    <w:r>
      <w:rPr>
        <w:noProof/>
      </w:rPr>
      <mc:AlternateContent>
        <mc:Choice Requires="wps">
          <w:drawing>
            <wp:anchor distT="0" distB="0" distL="0" distR="0" simplePos="0" relativeHeight="251660288" behindDoc="0" locked="0" layoutInCell="1" allowOverlap="1" wp14:anchorId="6B9BB088" wp14:editId="35D3FD5C">
              <wp:simplePos x="914400" y="9429750"/>
              <wp:positionH relativeFrom="page">
                <wp:align>left</wp:align>
              </wp:positionH>
              <wp:positionV relativeFrom="page">
                <wp:align>bottom</wp:align>
              </wp:positionV>
              <wp:extent cx="443865" cy="443865"/>
              <wp:effectExtent l="0" t="0" r="635" b="0"/>
              <wp:wrapNone/>
              <wp:docPr id="4" name="Text Box 4" descr="Sensitivity: General Business Use.  This document contains proprietary information and is intended for business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8BF20C" w14:textId="63D16197" w:rsidR="00D55946" w:rsidRPr="00D55946" w:rsidRDefault="00D55946" w:rsidP="00D55946">
                          <w:pPr>
                            <w:spacing w:after="0"/>
                            <w:rPr>
                              <w:rFonts w:ascii="Calibri" w:eastAsia="Calibri" w:hAnsi="Calibri" w:cs="Calibri"/>
                              <w:noProof/>
                              <w:color w:val="2C3E50"/>
                              <w:sz w:val="16"/>
                              <w:szCs w:val="16"/>
                            </w:rPr>
                          </w:pPr>
                          <w:r w:rsidRPr="00D55946">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B9BB088" id="_x0000_t202" coordsize="21600,21600" o:spt="202" path="m,l,21600r21600,l21600,xe">
              <v:stroke joinstyle="miter"/>
              <v:path gradientshapeok="t" o:connecttype="rect"/>
            </v:shapetype>
            <v:shape id="Text Box 4" o:spid="_x0000_s1027" type="#_x0000_t202" alt="Sensitivity: General Business Use.  This document contains proprietary information and is intended for business use only. "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108BF20C" w14:textId="63D16197" w:rsidR="00D55946" w:rsidRPr="00D55946" w:rsidRDefault="00D55946" w:rsidP="00D55946">
                    <w:pPr>
                      <w:spacing w:after="0"/>
                      <w:rPr>
                        <w:rFonts w:ascii="Calibri" w:eastAsia="Calibri" w:hAnsi="Calibri" w:cs="Calibri"/>
                        <w:noProof/>
                        <w:color w:val="2C3E50"/>
                        <w:sz w:val="16"/>
                        <w:szCs w:val="16"/>
                      </w:rPr>
                    </w:pPr>
                    <w:r w:rsidRPr="00D55946">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791E" w14:textId="2DAC5688" w:rsidR="00D55946" w:rsidRDefault="00D55946">
    <w:pPr>
      <w:pStyle w:val="Footer"/>
    </w:pPr>
    <w:r>
      <w:rPr>
        <w:noProof/>
      </w:rPr>
      <mc:AlternateContent>
        <mc:Choice Requires="wps">
          <w:drawing>
            <wp:anchor distT="0" distB="0" distL="0" distR="0" simplePos="0" relativeHeight="251658240" behindDoc="0" locked="0" layoutInCell="1" allowOverlap="1" wp14:anchorId="478061DE" wp14:editId="2BA59BAB">
              <wp:simplePos x="635" y="635"/>
              <wp:positionH relativeFrom="page">
                <wp:align>left</wp:align>
              </wp:positionH>
              <wp:positionV relativeFrom="page">
                <wp:align>bottom</wp:align>
              </wp:positionV>
              <wp:extent cx="443865" cy="443865"/>
              <wp:effectExtent l="0" t="0" r="635" b="0"/>
              <wp:wrapNone/>
              <wp:docPr id="1" name="Text Box 1" descr="Sensitivity: General Business Use.  This document contains proprietary information and is intended for business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541290" w14:textId="4C592901" w:rsidR="00D55946" w:rsidRPr="00D55946" w:rsidRDefault="00D55946" w:rsidP="00D55946">
                          <w:pPr>
                            <w:spacing w:after="0"/>
                            <w:rPr>
                              <w:rFonts w:ascii="Calibri" w:eastAsia="Calibri" w:hAnsi="Calibri" w:cs="Calibri"/>
                              <w:noProof/>
                              <w:color w:val="2C3E50"/>
                              <w:sz w:val="16"/>
                              <w:szCs w:val="16"/>
                            </w:rPr>
                          </w:pPr>
                          <w:r w:rsidRPr="00D55946">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78061DE" id="_x0000_t202" coordsize="21600,21600" o:spt="202" path="m,l,21600r21600,l21600,xe">
              <v:stroke joinstyle="miter"/>
              <v:path gradientshapeok="t" o:connecttype="rect"/>
            </v:shapetype>
            <v:shape id="Text Box 1" o:spid="_x0000_s1028" type="#_x0000_t202" alt="Sensitivity: General Business Use.  This document contains proprietary information and is intended for business use only. "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8541290" w14:textId="4C592901" w:rsidR="00D55946" w:rsidRPr="00D55946" w:rsidRDefault="00D55946" w:rsidP="00D55946">
                    <w:pPr>
                      <w:spacing w:after="0"/>
                      <w:rPr>
                        <w:rFonts w:ascii="Calibri" w:eastAsia="Calibri" w:hAnsi="Calibri" w:cs="Calibri"/>
                        <w:noProof/>
                        <w:color w:val="2C3E50"/>
                        <w:sz w:val="16"/>
                        <w:szCs w:val="16"/>
                      </w:rPr>
                    </w:pPr>
                    <w:r w:rsidRPr="00D55946">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E21C" w14:textId="77777777" w:rsidR="00352312" w:rsidRDefault="00352312" w:rsidP="00D55946">
      <w:pPr>
        <w:spacing w:after="0" w:line="240" w:lineRule="auto"/>
      </w:pPr>
      <w:r>
        <w:separator/>
      </w:r>
    </w:p>
  </w:footnote>
  <w:footnote w:type="continuationSeparator" w:id="0">
    <w:p w14:paraId="55A76173" w14:textId="77777777" w:rsidR="00352312" w:rsidRDefault="00352312" w:rsidP="00D55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34537"/>
    <w:multiLevelType w:val="hybridMultilevel"/>
    <w:tmpl w:val="477CBCF6"/>
    <w:lvl w:ilvl="0" w:tplc="5BC2A5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D376A"/>
    <w:multiLevelType w:val="hybridMultilevel"/>
    <w:tmpl w:val="BD18E630"/>
    <w:lvl w:ilvl="0" w:tplc="CE94A0CA">
      <w:numFmt w:val="bullet"/>
      <w:lvlText w:val="•"/>
      <w:lvlJc w:val="left"/>
      <w:pPr>
        <w:ind w:left="720" w:hanging="360"/>
      </w:pPr>
      <w:rPr>
        <w:rFonts w:ascii="Arial" w:eastAsia="Gibson" w:hAnsi="Arial" w:cs="Arial" w:hint="default"/>
        <w:b/>
        <w:bCs/>
        <w:i w:val="0"/>
        <w:iCs w:val="0"/>
        <w:color w:val="00616C"/>
        <w:w w:val="100"/>
        <w:sz w:val="22"/>
        <w:szCs w:val="2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51548920">
    <w:abstractNumId w:val="0"/>
  </w:num>
  <w:num w:numId="2" w16cid:durableId="779102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13"/>
    <w:rsid w:val="0003174E"/>
    <w:rsid w:val="00035A22"/>
    <w:rsid w:val="00100AF6"/>
    <w:rsid w:val="00122A30"/>
    <w:rsid w:val="0019508B"/>
    <w:rsid w:val="001B1236"/>
    <w:rsid w:val="001C3633"/>
    <w:rsid w:val="001C6AC8"/>
    <w:rsid w:val="001E2BE9"/>
    <w:rsid w:val="002768AD"/>
    <w:rsid w:val="00297C39"/>
    <w:rsid w:val="002B56E7"/>
    <w:rsid w:val="002C783D"/>
    <w:rsid w:val="003008A0"/>
    <w:rsid w:val="003163B5"/>
    <w:rsid w:val="00352312"/>
    <w:rsid w:val="003B33BC"/>
    <w:rsid w:val="003C6026"/>
    <w:rsid w:val="003D5151"/>
    <w:rsid w:val="004009D5"/>
    <w:rsid w:val="0042491A"/>
    <w:rsid w:val="004B1A83"/>
    <w:rsid w:val="00552DA5"/>
    <w:rsid w:val="00562621"/>
    <w:rsid w:val="00574B02"/>
    <w:rsid w:val="00575992"/>
    <w:rsid w:val="005C4711"/>
    <w:rsid w:val="005E4F56"/>
    <w:rsid w:val="005F6907"/>
    <w:rsid w:val="00617629"/>
    <w:rsid w:val="00655564"/>
    <w:rsid w:val="006639C9"/>
    <w:rsid w:val="00697DBE"/>
    <w:rsid w:val="006B2A8D"/>
    <w:rsid w:val="006B348A"/>
    <w:rsid w:val="006C322E"/>
    <w:rsid w:val="006E450D"/>
    <w:rsid w:val="006F5B3E"/>
    <w:rsid w:val="00707B1F"/>
    <w:rsid w:val="0077371A"/>
    <w:rsid w:val="007959EA"/>
    <w:rsid w:val="00795C11"/>
    <w:rsid w:val="007E5869"/>
    <w:rsid w:val="00802466"/>
    <w:rsid w:val="0084292E"/>
    <w:rsid w:val="008511B8"/>
    <w:rsid w:val="00851C0F"/>
    <w:rsid w:val="00870D85"/>
    <w:rsid w:val="0087528F"/>
    <w:rsid w:val="00890D48"/>
    <w:rsid w:val="00891B13"/>
    <w:rsid w:val="008F308F"/>
    <w:rsid w:val="00900F84"/>
    <w:rsid w:val="00962E0A"/>
    <w:rsid w:val="0096685F"/>
    <w:rsid w:val="00995399"/>
    <w:rsid w:val="009A385D"/>
    <w:rsid w:val="00A43C30"/>
    <w:rsid w:val="00A53D46"/>
    <w:rsid w:val="00A57A1F"/>
    <w:rsid w:val="00A9668E"/>
    <w:rsid w:val="00AB19BC"/>
    <w:rsid w:val="00AC7C99"/>
    <w:rsid w:val="00B73005"/>
    <w:rsid w:val="00BD3A16"/>
    <w:rsid w:val="00C01086"/>
    <w:rsid w:val="00C1162D"/>
    <w:rsid w:val="00C63F78"/>
    <w:rsid w:val="00C95DBE"/>
    <w:rsid w:val="00CB63CD"/>
    <w:rsid w:val="00CD1B3A"/>
    <w:rsid w:val="00D33210"/>
    <w:rsid w:val="00D55946"/>
    <w:rsid w:val="00D666B5"/>
    <w:rsid w:val="00DF0072"/>
    <w:rsid w:val="00E62878"/>
    <w:rsid w:val="00EB4CAC"/>
    <w:rsid w:val="00ED5111"/>
    <w:rsid w:val="00EE727B"/>
    <w:rsid w:val="00EF6B7D"/>
    <w:rsid w:val="00F005A7"/>
    <w:rsid w:val="00F4769E"/>
    <w:rsid w:val="00F87F09"/>
    <w:rsid w:val="00F9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21B7"/>
  <w15:chartTrackingRefBased/>
  <w15:docId w15:val="{BB4ED7FE-992B-466F-A193-80129CAF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B13"/>
    <w:pPr>
      <w:ind w:left="720"/>
      <w:contextualSpacing/>
    </w:pPr>
  </w:style>
  <w:style w:type="paragraph" w:styleId="Footer">
    <w:name w:val="footer"/>
    <w:basedOn w:val="Normal"/>
    <w:link w:val="FooterChar"/>
    <w:uiPriority w:val="99"/>
    <w:unhideWhenUsed/>
    <w:rsid w:val="00D55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946"/>
  </w:style>
  <w:style w:type="paragraph" w:styleId="Revision">
    <w:name w:val="Revision"/>
    <w:hidden/>
    <w:uiPriority w:val="99"/>
    <w:semiHidden/>
    <w:rsid w:val="00900F84"/>
    <w:pPr>
      <w:spacing w:after="0" w:line="240" w:lineRule="auto"/>
    </w:pPr>
  </w:style>
  <w:style w:type="character" w:styleId="CommentReference">
    <w:name w:val="annotation reference"/>
    <w:basedOn w:val="DefaultParagraphFont"/>
    <w:uiPriority w:val="99"/>
    <w:semiHidden/>
    <w:unhideWhenUsed/>
    <w:rsid w:val="00900F84"/>
    <w:rPr>
      <w:sz w:val="16"/>
      <w:szCs w:val="16"/>
    </w:rPr>
  </w:style>
  <w:style w:type="paragraph" w:styleId="CommentText">
    <w:name w:val="annotation text"/>
    <w:basedOn w:val="Normal"/>
    <w:link w:val="CommentTextChar"/>
    <w:uiPriority w:val="99"/>
    <w:unhideWhenUsed/>
    <w:rsid w:val="00900F84"/>
    <w:pPr>
      <w:spacing w:line="240" w:lineRule="auto"/>
    </w:pPr>
    <w:rPr>
      <w:sz w:val="20"/>
      <w:szCs w:val="20"/>
    </w:rPr>
  </w:style>
  <w:style w:type="character" w:customStyle="1" w:styleId="CommentTextChar">
    <w:name w:val="Comment Text Char"/>
    <w:basedOn w:val="DefaultParagraphFont"/>
    <w:link w:val="CommentText"/>
    <w:uiPriority w:val="99"/>
    <w:rsid w:val="00900F84"/>
    <w:rPr>
      <w:sz w:val="20"/>
      <w:szCs w:val="20"/>
    </w:rPr>
  </w:style>
  <w:style w:type="paragraph" w:styleId="CommentSubject">
    <w:name w:val="annotation subject"/>
    <w:basedOn w:val="CommentText"/>
    <w:next w:val="CommentText"/>
    <w:link w:val="CommentSubjectChar"/>
    <w:uiPriority w:val="99"/>
    <w:semiHidden/>
    <w:unhideWhenUsed/>
    <w:rsid w:val="00900F84"/>
    <w:rPr>
      <w:b/>
      <w:bCs/>
    </w:rPr>
  </w:style>
  <w:style w:type="character" w:customStyle="1" w:styleId="CommentSubjectChar">
    <w:name w:val="Comment Subject Char"/>
    <w:basedOn w:val="CommentTextChar"/>
    <w:link w:val="CommentSubject"/>
    <w:uiPriority w:val="99"/>
    <w:semiHidden/>
    <w:rsid w:val="00900F84"/>
    <w:rPr>
      <w:b/>
      <w:bCs/>
      <w:sz w:val="20"/>
      <w:szCs w:val="20"/>
    </w:rPr>
  </w:style>
  <w:style w:type="character" w:styleId="Hyperlink">
    <w:name w:val="Hyperlink"/>
    <w:basedOn w:val="DefaultParagraphFont"/>
    <w:uiPriority w:val="99"/>
    <w:unhideWhenUsed/>
    <w:rsid w:val="002768AD"/>
    <w:rPr>
      <w:color w:val="0563C1" w:themeColor="hyperlink"/>
      <w:u w:val="single"/>
    </w:rPr>
  </w:style>
  <w:style w:type="character" w:styleId="UnresolvedMention">
    <w:name w:val="Unresolved Mention"/>
    <w:basedOn w:val="DefaultParagraphFont"/>
    <w:uiPriority w:val="99"/>
    <w:semiHidden/>
    <w:unhideWhenUsed/>
    <w:rsid w:val="002768AD"/>
    <w:rPr>
      <w:color w:val="605E5C"/>
      <w:shd w:val="clear" w:color="auto" w:fill="E1DFDD"/>
    </w:rPr>
  </w:style>
  <w:style w:type="paragraph" w:customStyle="1" w:styleId="Default">
    <w:name w:val="Default"/>
    <w:rsid w:val="006B348A"/>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6B348A"/>
    <w:pPr>
      <w:spacing w:after="0" w:line="240" w:lineRule="auto"/>
    </w:pPr>
  </w:style>
  <w:style w:type="table" w:customStyle="1" w:styleId="TableGrid3">
    <w:name w:val="Table Grid3"/>
    <w:basedOn w:val="TableNormal"/>
    <w:next w:val="TableGrid"/>
    <w:uiPriority w:val="39"/>
    <w:rsid w:val="001B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7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tasti5@peacehealth.org" TargetMode="External"/><Relationship Id="rId13" Type="http://schemas.openxmlformats.org/officeDocument/2006/relationships/hyperlink" Target="https://www.peacehealth.org/healthy-you/tips-know-where-go-ca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eacehealth.org/sites/default/files/2023-08/Commitment-to-Lane-Co_infographic.pdf?utm_source=facebook&amp;utm_medium=hootsuite&amp;utm_term=&amp;utm_content=landing+page&amp;utm_campaign=healthy+you&amp;utm_source=facebook&amp;utm_medium=hootsuite&amp;utm_term=&amp;utm_content=landing+page&amp;utm_campaign=healthy+yo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acehealth.org/news/2023-11-08/peacehealths-inpatient-rehabilitation-unit-university-district-will-reloca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eacehealth.org/news/2023-10-24/peacehealth-university-district-hospital-emergency-department-close-dec-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eacehealth.org/news/2023-08-22/peacehealth-announces-beginning-comprehensive-process-close-underutilized" TargetMode="External"/><Relationship Id="rId14" Type="http://schemas.openxmlformats.org/officeDocument/2006/relationships/hyperlink" Target="http://www.peac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Waltasti, Joseph</dc:creator>
  <cp:keywords/>
  <dc:description/>
  <cp:lastModifiedBy>Buri McDonald, Sherri</cp:lastModifiedBy>
  <cp:revision>3</cp:revision>
  <dcterms:created xsi:type="dcterms:W3CDTF">2023-11-22T00:33:00Z</dcterms:created>
  <dcterms:modified xsi:type="dcterms:W3CDTF">2023-11-22T01:54:00Z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1,3,4</vt:lpwstr>
  </property>
  <property fmtid="{D5CDD505-2E9C-101B-9397-08002B2CF9AE}" pid="3" name="ClassificationContentMarkingFooterFontProps">
    <vt:lpwstr>#2c3e50,8,Calibri</vt:lpwstr>
  </property>
  <property fmtid="{D5CDD505-2E9C-101B-9397-08002B2CF9AE}" pid="4" name="ClassificationContentMarkingFooterText">
    <vt:lpwstr>Sensitivity: General Business Use.  This document contains proprietary information and is intended for business use only. </vt:lpwstr>
  </property>
  <property fmtid="{D5CDD505-2E9C-101B-9397-08002B2CF9AE}" pid="5" name="MSIP_Label_e91dc423-65f1-41d9-8923-1f6f695e4d76_Enabled">
    <vt:lpwstr>true</vt:lpwstr>
  </property>
  <property fmtid="{D5CDD505-2E9C-101B-9397-08002B2CF9AE}" pid="6" name="MSIP_Label_e91dc423-65f1-41d9-8923-1f6f695e4d76_SetDate">
    <vt:lpwstr>2023-10-04T18:55:04Z</vt:lpwstr>
  </property>
  <property fmtid="{D5CDD505-2E9C-101B-9397-08002B2CF9AE}" pid="7" name="MSIP_Label_e91dc423-65f1-41d9-8923-1f6f695e4d76_Method">
    <vt:lpwstr>Standard</vt:lpwstr>
  </property>
  <property fmtid="{D5CDD505-2E9C-101B-9397-08002B2CF9AE}" pid="8" name="MSIP_Label_e91dc423-65f1-41d9-8923-1f6f695e4d76_Name">
    <vt:lpwstr>AIP_GenBusinessUse_v2</vt:lpwstr>
  </property>
  <property fmtid="{D5CDD505-2E9C-101B-9397-08002B2CF9AE}" pid="9" name="MSIP_Label_e91dc423-65f1-41d9-8923-1f6f695e4d76_SiteId">
    <vt:lpwstr>0c4d6a21-2cf4-4197-9333-aa5fadb76709</vt:lpwstr>
  </property>
  <property fmtid="{D5CDD505-2E9C-101B-9397-08002B2CF9AE}" pid="10" name="MSIP_Label_e91dc423-65f1-41d9-8923-1f6f695e4d76_ActionId">
    <vt:lpwstr>5ad1e284-d075-44e4-bee3-cd3a149bda66</vt:lpwstr>
  </property>
  <property fmtid="{D5CDD505-2E9C-101B-9397-08002B2CF9AE}" pid="11" name="MSIP_Label_e91dc423-65f1-41d9-8923-1f6f695e4d76_ContentBits">
    <vt:lpwstr>2</vt:lpwstr>
  </property>
</Properties>
</file>